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FBA77" w14:textId="7364CAC8" w:rsidR="00A61062" w:rsidRPr="00855FAF" w:rsidRDefault="00A61062" w:rsidP="00A61062">
      <w:pPr>
        <w:spacing w:after="0" w:line="240" w:lineRule="auto"/>
        <w:jc w:val="right"/>
        <w:rPr>
          <w:rFonts w:ascii="Times New Roman" w:hAnsi="Times New Roman"/>
          <w:sz w:val="24"/>
          <w:szCs w:val="24"/>
          <w:lang w:val="en-US"/>
        </w:rPr>
      </w:pPr>
      <w:bookmarkStart w:id="0" w:name="_GoBack"/>
      <w:bookmarkEnd w:id="0"/>
    </w:p>
    <w:p w14:paraId="293144F8" w14:textId="77777777" w:rsidR="00AC7D8C" w:rsidRPr="00855FAF" w:rsidRDefault="00AC7D8C" w:rsidP="00A61062">
      <w:pPr>
        <w:spacing w:after="0" w:line="240" w:lineRule="auto"/>
        <w:jc w:val="right"/>
        <w:rPr>
          <w:rFonts w:ascii="Times New Roman" w:hAnsi="Times New Roman"/>
          <w:sz w:val="24"/>
          <w:szCs w:val="24"/>
        </w:rPr>
      </w:pPr>
    </w:p>
    <w:p w14:paraId="622F9A7C" w14:textId="77777777" w:rsidR="00AC7D8C" w:rsidRPr="00855FAF" w:rsidRDefault="00AC7D8C" w:rsidP="00A61062">
      <w:pPr>
        <w:spacing w:after="0" w:line="240" w:lineRule="auto"/>
        <w:jc w:val="right"/>
        <w:rPr>
          <w:rFonts w:ascii="Times New Roman" w:hAnsi="Times New Roman"/>
          <w:sz w:val="24"/>
          <w:szCs w:val="24"/>
        </w:rPr>
      </w:pPr>
    </w:p>
    <w:p w14:paraId="57467052" w14:textId="77777777" w:rsidR="00AC7D8C" w:rsidRPr="00855FAF" w:rsidRDefault="00AC7D8C" w:rsidP="00A61062">
      <w:pPr>
        <w:spacing w:after="0" w:line="240" w:lineRule="auto"/>
        <w:jc w:val="right"/>
        <w:rPr>
          <w:rFonts w:ascii="Times New Roman" w:hAnsi="Times New Roman"/>
          <w:sz w:val="24"/>
          <w:szCs w:val="24"/>
        </w:rPr>
      </w:pPr>
    </w:p>
    <w:p w14:paraId="444FDB7F" w14:textId="77777777" w:rsidR="00197E02" w:rsidRPr="00855FAF" w:rsidRDefault="00197E02" w:rsidP="00197E02">
      <w:pPr>
        <w:spacing w:after="0"/>
        <w:rPr>
          <w:rFonts w:ascii="Times New Roman" w:hAnsi="Times New Roman"/>
          <w:sz w:val="24"/>
          <w:szCs w:val="24"/>
        </w:rPr>
      </w:pPr>
    </w:p>
    <w:p w14:paraId="46A46B95" w14:textId="77777777" w:rsidR="00A61062" w:rsidRPr="00855FAF" w:rsidRDefault="00A61062" w:rsidP="00197E02">
      <w:pPr>
        <w:spacing w:after="0"/>
        <w:rPr>
          <w:rFonts w:ascii="Times New Roman" w:hAnsi="Times New Roman"/>
          <w:sz w:val="24"/>
          <w:szCs w:val="24"/>
        </w:rPr>
      </w:pPr>
    </w:p>
    <w:p w14:paraId="2CC001CE" w14:textId="1213697F" w:rsidR="00197E02" w:rsidRDefault="00197E02" w:rsidP="00197E02">
      <w:pPr>
        <w:spacing w:after="0"/>
        <w:rPr>
          <w:rFonts w:ascii="Times New Roman" w:hAnsi="Times New Roman"/>
          <w:sz w:val="24"/>
          <w:szCs w:val="24"/>
        </w:rPr>
      </w:pPr>
    </w:p>
    <w:p w14:paraId="0DC2E782" w14:textId="09382CD0" w:rsidR="007F42B5" w:rsidRDefault="007F42B5" w:rsidP="00197E02">
      <w:pPr>
        <w:spacing w:after="0"/>
        <w:rPr>
          <w:rFonts w:ascii="Times New Roman" w:hAnsi="Times New Roman"/>
          <w:sz w:val="24"/>
          <w:szCs w:val="24"/>
        </w:rPr>
      </w:pPr>
    </w:p>
    <w:p w14:paraId="4B1BDF16" w14:textId="77777777" w:rsidR="007F42B5" w:rsidRPr="00855FAF" w:rsidRDefault="007F42B5" w:rsidP="00197E02">
      <w:pPr>
        <w:spacing w:after="0"/>
        <w:rPr>
          <w:rFonts w:ascii="Times New Roman" w:hAnsi="Times New Roman"/>
          <w:sz w:val="24"/>
          <w:szCs w:val="24"/>
        </w:rPr>
      </w:pPr>
    </w:p>
    <w:p w14:paraId="7F0F474F" w14:textId="67556508" w:rsid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r>
        <w:rPr>
          <w:rFonts w:ascii="Times New Roman" w:hAnsi="Times New Roman"/>
          <w:b/>
          <w:bCs/>
          <w:noProof/>
          <w:sz w:val="28"/>
          <w:szCs w:val="28"/>
          <w:lang w:eastAsia="ru-RU"/>
        </w:rPr>
        <w:t xml:space="preserve">ПРИМЕР </w:t>
      </w:r>
      <w:r w:rsidR="007F42B5" w:rsidRPr="007F42B5">
        <w:rPr>
          <w:rFonts w:ascii="Times New Roman" w:hAnsi="Times New Roman"/>
          <w:b/>
          <w:bCs/>
          <w:noProof/>
          <w:sz w:val="28"/>
          <w:szCs w:val="28"/>
          <w:lang w:eastAsia="ru-RU"/>
        </w:rPr>
        <w:t>ОЦЕНОЧНО</w:t>
      </w:r>
      <w:r>
        <w:rPr>
          <w:rFonts w:ascii="Times New Roman" w:hAnsi="Times New Roman"/>
          <w:b/>
          <w:bCs/>
          <w:noProof/>
          <w:sz w:val="28"/>
          <w:szCs w:val="28"/>
          <w:lang w:eastAsia="ru-RU"/>
        </w:rPr>
        <w:t>ГО</w:t>
      </w:r>
      <w:r w:rsidR="007F42B5" w:rsidRPr="007F42B5">
        <w:rPr>
          <w:rFonts w:ascii="Times New Roman" w:hAnsi="Times New Roman"/>
          <w:b/>
          <w:bCs/>
          <w:noProof/>
          <w:sz w:val="28"/>
          <w:szCs w:val="28"/>
          <w:lang w:eastAsia="ru-RU"/>
        </w:rPr>
        <w:t xml:space="preserve"> СРЕДСТВ</w:t>
      </w:r>
      <w:r>
        <w:rPr>
          <w:rFonts w:ascii="Times New Roman" w:hAnsi="Times New Roman"/>
          <w:b/>
          <w:bCs/>
          <w:noProof/>
          <w:sz w:val="28"/>
          <w:szCs w:val="28"/>
          <w:lang w:eastAsia="ru-RU"/>
        </w:rPr>
        <w:t>А</w:t>
      </w:r>
    </w:p>
    <w:p w14:paraId="5211CFBA" w14:textId="77777777" w:rsidR="004F1F84" w:rsidRP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p>
    <w:p w14:paraId="082F99F6" w14:textId="77777777" w:rsidR="007F42B5" w:rsidRPr="007F42B5" w:rsidRDefault="007F42B5" w:rsidP="007F42B5">
      <w:pPr>
        <w:widowControl w:val="0"/>
        <w:autoSpaceDE w:val="0"/>
        <w:autoSpaceDN w:val="0"/>
        <w:spacing w:after="0" w:line="240" w:lineRule="auto"/>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для оценки квалификации</w:t>
      </w:r>
    </w:p>
    <w:p w14:paraId="25323A60" w14:textId="77777777" w:rsidR="007F42B5" w:rsidRPr="007F42B5" w:rsidRDefault="007F42B5" w:rsidP="007F42B5">
      <w:pPr>
        <w:spacing w:after="0" w:line="240" w:lineRule="auto"/>
        <w:jc w:val="both"/>
        <w:rPr>
          <w:rFonts w:ascii="Times New Roman" w:hAnsi="Times New Roman"/>
          <w:b/>
          <w:bCs/>
          <w:sz w:val="28"/>
          <w:szCs w:val="28"/>
          <w:lang w:eastAsia="ru-RU"/>
        </w:rPr>
      </w:pPr>
    </w:p>
    <w:p w14:paraId="12F63DB5" w14:textId="77777777" w:rsidR="007F42B5" w:rsidRPr="007F42B5" w:rsidRDefault="007F42B5" w:rsidP="007F42B5">
      <w:pPr>
        <w:spacing w:after="0" w:line="240" w:lineRule="auto"/>
        <w:jc w:val="center"/>
        <w:rPr>
          <w:rFonts w:ascii="Times New Roman" w:hAnsi="Times New Roman"/>
          <w:b/>
          <w:bCs/>
          <w:sz w:val="28"/>
          <w:szCs w:val="28"/>
          <w:lang w:eastAsia="ru-RU"/>
        </w:rPr>
      </w:pPr>
    </w:p>
    <w:p w14:paraId="0BAA1183" w14:textId="77777777" w:rsidR="007F42B5" w:rsidRPr="007F42B5" w:rsidRDefault="007F42B5" w:rsidP="007F42B5">
      <w:pPr>
        <w:spacing w:after="0" w:line="240" w:lineRule="auto"/>
        <w:jc w:val="center"/>
        <w:rPr>
          <w:rFonts w:ascii="Times New Roman" w:hAnsi="Times New Roman"/>
          <w:b/>
          <w:bCs/>
          <w:sz w:val="28"/>
          <w:szCs w:val="28"/>
          <w:lang w:eastAsia="ru-RU"/>
        </w:rPr>
      </w:pPr>
    </w:p>
    <w:p w14:paraId="166E9061" w14:textId="77777777" w:rsidR="007F42B5" w:rsidRPr="007F42B5" w:rsidRDefault="007F42B5" w:rsidP="007F42B5">
      <w:pPr>
        <w:spacing w:after="0" w:line="240" w:lineRule="auto"/>
        <w:ind w:firstLine="709"/>
        <w:jc w:val="both"/>
        <w:rPr>
          <w:rFonts w:ascii="Times New Roman" w:hAnsi="Times New Roman"/>
          <w:sz w:val="24"/>
          <w:szCs w:val="20"/>
          <w:lang w:eastAsia="ru-RU"/>
        </w:rPr>
      </w:pPr>
    </w:p>
    <w:p w14:paraId="4DAA4C65" w14:textId="77777777" w:rsidR="00F06B85" w:rsidRDefault="00F06B85" w:rsidP="007F42B5">
      <w:pPr>
        <w:spacing w:after="0" w:line="240" w:lineRule="auto"/>
        <w:ind w:firstLine="709"/>
        <w:jc w:val="center"/>
        <w:rPr>
          <w:rFonts w:ascii="Times New Roman" w:hAnsi="Times New Roman"/>
          <w:b/>
          <w:bCs/>
          <w:noProof/>
          <w:sz w:val="28"/>
          <w:szCs w:val="28"/>
          <w:lang w:eastAsia="ru-RU"/>
        </w:rPr>
      </w:pPr>
      <w:bookmarkStart w:id="1" w:name="_Toc87296035"/>
      <w:r>
        <w:rPr>
          <w:rFonts w:ascii="Times New Roman" w:hAnsi="Times New Roman"/>
          <w:b/>
          <w:bCs/>
          <w:noProof/>
          <w:sz w:val="28"/>
          <w:szCs w:val="28"/>
          <w:lang w:eastAsia="ru-RU"/>
        </w:rPr>
        <w:t xml:space="preserve">Главный инженер проекта </w:t>
      </w:r>
    </w:p>
    <w:p w14:paraId="613D5E4E" w14:textId="1941A592" w:rsidR="007F42B5" w:rsidRDefault="00F06B85" w:rsidP="007F42B5">
      <w:pPr>
        <w:spacing w:after="0" w:line="240" w:lineRule="auto"/>
        <w:ind w:firstLine="709"/>
        <w:jc w:val="center"/>
        <w:rPr>
          <w:rFonts w:ascii="Times New Roman" w:hAnsi="Times New Roman"/>
          <w:b/>
          <w:bCs/>
          <w:noProof/>
          <w:sz w:val="28"/>
          <w:szCs w:val="28"/>
          <w:lang w:eastAsia="ru-RU"/>
        </w:rPr>
      </w:pPr>
      <w:r>
        <w:rPr>
          <w:rFonts w:ascii="Times New Roman" w:hAnsi="Times New Roman"/>
          <w:b/>
          <w:bCs/>
          <w:noProof/>
          <w:sz w:val="28"/>
          <w:szCs w:val="28"/>
          <w:lang w:eastAsia="ru-RU"/>
        </w:rPr>
        <w:t>(специалист по организации строительства)</w:t>
      </w:r>
    </w:p>
    <w:p w14:paraId="2AA59F26" w14:textId="428AC892" w:rsidR="007F42B5" w:rsidRPr="007F42B5" w:rsidRDefault="007F42B5" w:rsidP="007F42B5">
      <w:pPr>
        <w:spacing w:after="0" w:line="240" w:lineRule="auto"/>
        <w:ind w:firstLine="709"/>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(7 уровень квалификации)</w:t>
      </w:r>
      <w:bookmarkEnd w:id="1"/>
    </w:p>
    <w:p w14:paraId="2ED73A57" w14:textId="77777777" w:rsidR="007F42B5" w:rsidRPr="007F42B5" w:rsidRDefault="007F42B5" w:rsidP="007F42B5">
      <w:pPr>
        <w:spacing w:after="0" w:line="240" w:lineRule="auto"/>
        <w:ind w:left="709"/>
        <w:jc w:val="both"/>
        <w:rPr>
          <w:rFonts w:ascii="Times New Roman" w:hAnsi="Times New Roman"/>
          <w:sz w:val="24"/>
          <w:szCs w:val="20"/>
          <w:lang w:eastAsia="ru-RU"/>
        </w:rPr>
      </w:pPr>
    </w:p>
    <w:p w14:paraId="4DE52132" w14:textId="77777777" w:rsidR="00197E02" w:rsidRPr="009F2360" w:rsidRDefault="00197E02" w:rsidP="00197E02">
      <w:pPr>
        <w:spacing w:after="0"/>
        <w:jc w:val="center"/>
        <w:rPr>
          <w:rFonts w:ascii="Times New Roman" w:hAnsi="Times New Roman"/>
          <w:b/>
          <w:sz w:val="24"/>
          <w:szCs w:val="24"/>
        </w:rPr>
      </w:pPr>
    </w:p>
    <w:p w14:paraId="6A37645C" w14:textId="77777777" w:rsidR="00FD7DA0" w:rsidRPr="009F2360" w:rsidRDefault="00FD7DA0" w:rsidP="00197E02">
      <w:pPr>
        <w:spacing w:after="0"/>
        <w:jc w:val="center"/>
        <w:rPr>
          <w:rFonts w:ascii="Times New Roman" w:hAnsi="Times New Roman"/>
          <w:b/>
          <w:bCs/>
          <w:sz w:val="24"/>
          <w:szCs w:val="24"/>
        </w:rPr>
      </w:pPr>
    </w:p>
    <w:p w14:paraId="6A121E85" w14:textId="77777777" w:rsidR="00AC7D8C" w:rsidRPr="009F2360" w:rsidRDefault="00AC7D8C" w:rsidP="00197E02">
      <w:pPr>
        <w:spacing w:after="0"/>
        <w:jc w:val="center"/>
        <w:rPr>
          <w:rFonts w:ascii="Times New Roman" w:hAnsi="Times New Roman"/>
          <w:b/>
          <w:bCs/>
          <w:sz w:val="24"/>
          <w:szCs w:val="24"/>
        </w:rPr>
      </w:pPr>
    </w:p>
    <w:p w14:paraId="5429D33E" w14:textId="77777777" w:rsidR="00FD7DA0" w:rsidRPr="009F2360" w:rsidRDefault="00FD7DA0" w:rsidP="00197E02">
      <w:pPr>
        <w:spacing w:after="0"/>
        <w:jc w:val="center"/>
        <w:rPr>
          <w:rFonts w:ascii="Times New Roman" w:hAnsi="Times New Roman"/>
          <w:b/>
          <w:sz w:val="24"/>
          <w:szCs w:val="24"/>
        </w:rPr>
      </w:pPr>
    </w:p>
    <w:p w14:paraId="6399E62F" w14:textId="77777777" w:rsidR="007D0BF6" w:rsidRPr="009F2360" w:rsidRDefault="007D0BF6" w:rsidP="00197E02">
      <w:pPr>
        <w:spacing w:after="0"/>
        <w:jc w:val="center"/>
        <w:rPr>
          <w:rFonts w:ascii="Times New Roman" w:hAnsi="Times New Roman"/>
          <w:b/>
          <w:sz w:val="24"/>
          <w:szCs w:val="24"/>
        </w:rPr>
      </w:pPr>
    </w:p>
    <w:p w14:paraId="22209229"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5693F6C0"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056E0503"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68C2EEB9"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194D169C"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3D692BA0" w14:textId="074A1953" w:rsidR="00D60662" w:rsidRDefault="00D60662"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40BA3FD2" w14:textId="442F3DBF"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B726ECC" w14:textId="60115A3B"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7CC45F33"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485342C"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552F2D36"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DE6576C"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58B485CD"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07DF2D3"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4BF6646" w14:textId="0DC340EF"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69EB877" w14:textId="62176414"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36672B9B" w14:textId="2F00B911"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49C8A042" w14:textId="77777777" w:rsidR="007F42B5" w:rsidRPr="009F2360"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6BB6182" w14:textId="77777777" w:rsidR="00D60662" w:rsidRPr="009F2360" w:rsidRDefault="00AC7D8C"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9F2360">
        <w:rPr>
          <w:rFonts w:ascii="Times New Roman" w:hAnsi="Times New Roman"/>
          <w:b/>
          <w:sz w:val="24"/>
          <w:szCs w:val="24"/>
          <w:lang w:eastAsia="ru-RU"/>
        </w:rPr>
        <w:t>Москва</w:t>
      </w:r>
    </w:p>
    <w:p w14:paraId="5D987D89" w14:textId="62BC0B93" w:rsidR="00197E02" w:rsidRDefault="00E470ED"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9F2360">
        <w:rPr>
          <w:noProof/>
          <w:sz w:val="24"/>
          <w:szCs w:val="24"/>
          <w:lang w:eastAsia="ru-RU"/>
        </w:rPr>
        <mc:AlternateContent>
          <mc:Choice Requires="wps">
            <w:drawing>
              <wp:anchor distT="0" distB="0" distL="114300" distR="114300" simplePos="0" relativeHeight="251658240" behindDoc="0" locked="0" layoutInCell="1" allowOverlap="1" wp14:anchorId="41376130" wp14:editId="049848F4">
                <wp:simplePos x="0" y="0"/>
                <wp:positionH relativeFrom="column">
                  <wp:posOffset>1870075</wp:posOffset>
                </wp:positionH>
                <wp:positionV relativeFrom="paragraph">
                  <wp:posOffset>225425</wp:posOffset>
                </wp:positionV>
                <wp:extent cx="367030" cy="34290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A350EA" id="Прямоугольник 8" o:spid="_x0000_s1026" style="position:absolute;margin-left:147.25pt;margin-top:17.75pt;width:28.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" strokecolor="white"/>
            </w:pict>
          </mc:Fallback>
        </mc:AlternateContent>
      </w:r>
      <w:r w:rsidR="00197E02" w:rsidRPr="009F2360">
        <w:rPr>
          <w:rFonts w:ascii="Times New Roman" w:hAnsi="Times New Roman"/>
          <w:b/>
          <w:sz w:val="24"/>
          <w:szCs w:val="24"/>
          <w:lang w:eastAsia="ru-RU"/>
        </w:rPr>
        <w:t>20</w:t>
      </w:r>
      <w:r w:rsidR="001D0001" w:rsidRPr="009F2360">
        <w:rPr>
          <w:rFonts w:ascii="Times New Roman" w:hAnsi="Times New Roman"/>
          <w:b/>
          <w:sz w:val="24"/>
          <w:szCs w:val="24"/>
          <w:lang w:eastAsia="ru-RU"/>
        </w:rPr>
        <w:t>2</w:t>
      </w:r>
      <w:r w:rsidR="009F7A86" w:rsidRPr="009F2360">
        <w:rPr>
          <w:rFonts w:ascii="Times New Roman" w:hAnsi="Times New Roman"/>
          <w:b/>
          <w:sz w:val="24"/>
          <w:szCs w:val="24"/>
          <w:lang w:eastAsia="ru-RU"/>
        </w:rPr>
        <w:t>2</w:t>
      </w:r>
    </w:p>
    <w:p w14:paraId="21F2C186" w14:textId="0145B0A2" w:rsidR="00375717" w:rsidRDefault="007F42B5" w:rsidP="00F06B85">
      <w:pPr>
        <w:spacing w:after="0" w:line="240" w:lineRule="auto"/>
        <w:jc w:val="center"/>
        <w:rPr>
          <w:rFonts w:ascii="Times New Roman" w:hAnsi="Times New Roman"/>
          <w:b/>
          <w:sz w:val="28"/>
          <w:szCs w:val="28"/>
          <w:lang w:eastAsia="ru-RU"/>
        </w:rPr>
      </w:pPr>
      <w:r>
        <w:rPr>
          <w:rFonts w:ascii="Times New Roman" w:hAnsi="Times New Roman"/>
          <w:b/>
          <w:sz w:val="24"/>
          <w:szCs w:val="24"/>
          <w:lang w:eastAsia="ru-RU"/>
        </w:rPr>
        <w:br w:type="page"/>
      </w:r>
      <w:r w:rsidR="00375717" w:rsidRPr="00375717">
        <w:rPr>
          <w:rFonts w:ascii="Times New Roman" w:hAnsi="Times New Roman"/>
          <w:b/>
          <w:sz w:val="28"/>
          <w:szCs w:val="28"/>
          <w:lang w:eastAsia="ru-RU"/>
        </w:rPr>
        <w:lastRenderedPageBreak/>
        <w:t>Состав оценочного средства</w:t>
      </w:r>
    </w:p>
    <w:p w14:paraId="6FC0CEEA" w14:textId="52CEE9FB" w:rsidR="00375717" w:rsidRDefault="00375717" w:rsidP="00375717">
      <w:pPr>
        <w:widowControl w:val="0"/>
        <w:autoSpaceDE w:val="0"/>
        <w:autoSpaceDN w:val="0"/>
        <w:spacing w:after="0" w:line="240" w:lineRule="auto"/>
        <w:jc w:val="center"/>
        <w:rPr>
          <w:rFonts w:ascii="Times New Roman" w:hAnsi="Times New Roman"/>
          <w:b/>
          <w:sz w:val="28"/>
          <w:szCs w:val="28"/>
          <w:lang w:eastAsia="ru-RU"/>
        </w:rPr>
      </w:pPr>
    </w:p>
    <w:sdt>
      <w:sdtPr>
        <w:rPr>
          <w:rFonts w:ascii="Times New Roman" w:eastAsia="Times New Roman" w:hAnsi="Times New Roman" w:cs="Times New Roman"/>
          <w:color w:val="auto"/>
          <w:sz w:val="24"/>
          <w:szCs w:val="24"/>
          <w:lang w:eastAsia="en-US"/>
        </w:rPr>
        <w:id w:val="381286235"/>
        <w:docPartObj>
          <w:docPartGallery w:val="Table of Contents"/>
          <w:docPartUnique/>
        </w:docPartObj>
      </w:sdtPr>
      <w:sdtEndPr>
        <w:rPr>
          <w:rFonts w:ascii="Calibri" w:hAnsi="Calibri"/>
          <w:b/>
          <w:bCs/>
          <w:sz w:val="22"/>
          <w:szCs w:val="22"/>
        </w:rPr>
      </w:sdtEndPr>
      <w:sdtContent>
        <w:p w14:paraId="207C9B9C" w14:textId="7639CD5F" w:rsidR="002131AD" w:rsidRPr="002131AD" w:rsidRDefault="002131AD">
          <w:pPr>
            <w:pStyle w:val="aff2"/>
            <w:rPr>
              <w:rFonts w:ascii="Times New Roman" w:hAnsi="Times New Roman" w:cs="Times New Roman"/>
              <w:sz w:val="24"/>
              <w:szCs w:val="24"/>
            </w:rPr>
          </w:pPr>
        </w:p>
        <w:p w14:paraId="24FC3E00" w14:textId="737AF167" w:rsidR="005552C9" w:rsidRPr="005552C9" w:rsidRDefault="002131AD">
          <w:pPr>
            <w:pStyle w:val="15"/>
            <w:tabs>
              <w:tab w:val="right" w:leader="dot" w:pos="9627"/>
            </w:tabs>
            <w:rPr>
              <w:rFonts w:asciiTheme="minorHAnsi" w:eastAsiaTheme="minorEastAsia" w:hAnsiTheme="minorHAnsi" w:cstheme="minorBidi"/>
              <w:noProof/>
              <w:lang w:eastAsia="ru-RU"/>
            </w:rPr>
          </w:pPr>
          <w:r w:rsidRPr="002131AD">
            <w:rPr>
              <w:rFonts w:ascii="Times New Roman" w:hAnsi="Times New Roman"/>
              <w:sz w:val="24"/>
              <w:szCs w:val="24"/>
            </w:rPr>
            <w:fldChar w:fldCharType="begin"/>
          </w:r>
          <w:r w:rsidRPr="002131AD">
            <w:rPr>
              <w:rFonts w:ascii="Times New Roman" w:hAnsi="Times New Roman"/>
              <w:sz w:val="24"/>
              <w:szCs w:val="24"/>
            </w:rPr>
            <w:instrText xml:space="preserve"> TOC \o "1-3" \h \z \u </w:instrText>
          </w:r>
          <w:r w:rsidRPr="002131AD">
            <w:rPr>
              <w:rFonts w:ascii="Times New Roman" w:hAnsi="Times New Roman"/>
              <w:sz w:val="24"/>
              <w:szCs w:val="24"/>
            </w:rPr>
            <w:fldChar w:fldCharType="separate"/>
          </w:r>
          <w:hyperlink w:anchor="_Toc112721870" w:history="1">
            <w:r w:rsidR="005552C9" w:rsidRPr="005552C9">
              <w:rPr>
                <w:rStyle w:val="af3"/>
                <w:rFonts w:ascii="Times New Roman" w:hAnsi="Times New Roman"/>
                <w:noProof/>
                <w:lang w:eastAsia="ru-RU"/>
              </w:rPr>
              <w:t>1. Наименование квалификации и уровень квалификации: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_Toc112721870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7BE33A39" w14:textId="73AA41D5" w:rsidR="005552C9" w:rsidRPr="005552C9" w:rsidRDefault="00EE5236">
          <w:pPr>
            <w:pStyle w:val="15"/>
            <w:tabs>
              <w:tab w:val="right" w:leader="dot" w:pos="9627"/>
            </w:tabs>
            <w:rPr>
              <w:rFonts w:asciiTheme="minorHAnsi" w:eastAsiaTheme="minorEastAsia" w:hAnsiTheme="minorHAnsi" w:cstheme="minorBidi"/>
              <w:noProof/>
              <w:lang w:eastAsia="ru-RU"/>
            </w:rPr>
          </w:pPr>
          <w:hyperlink w:anchor="_Toc112721871" w:history="1">
            <w:r w:rsidR="005552C9" w:rsidRPr="005552C9">
              <w:rPr>
                <w:rStyle w:val="af3"/>
                <w:rFonts w:ascii="Times New Roman" w:hAnsi="Times New Roman"/>
                <w:noProof/>
                <w:lang w:eastAsia="ru-RU"/>
              </w:rPr>
              <w:t>2. Номер квалификации: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_Toc112721871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573DA4B3" w14:textId="7260F6E1" w:rsidR="005552C9" w:rsidRPr="005552C9" w:rsidRDefault="00EE5236">
          <w:pPr>
            <w:pStyle w:val="15"/>
            <w:tabs>
              <w:tab w:val="right" w:leader="dot" w:pos="9627"/>
            </w:tabs>
            <w:rPr>
              <w:rFonts w:asciiTheme="minorHAnsi" w:eastAsiaTheme="minorEastAsia" w:hAnsiTheme="minorHAnsi" w:cstheme="minorBidi"/>
              <w:noProof/>
              <w:lang w:eastAsia="ru-RU"/>
            </w:rPr>
          </w:pPr>
          <w:hyperlink w:anchor="_Toc112721872" w:history="1">
            <w:r w:rsidR="005552C9" w:rsidRPr="005552C9">
              <w:rPr>
                <w:rStyle w:val="af3"/>
                <w:rFonts w:ascii="Times New Roman" w:hAnsi="Times New Roman"/>
                <w:noProof/>
                <w:lang w:eastAsia="ru-RU"/>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_Toc112721872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72E45AF0" w14:textId="0330F8D0" w:rsidR="005552C9" w:rsidRPr="005552C9" w:rsidRDefault="00EE5236">
          <w:pPr>
            <w:pStyle w:val="15"/>
            <w:tabs>
              <w:tab w:val="right" w:leader="dot" w:pos="9627"/>
            </w:tabs>
            <w:rPr>
              <w:rFonts w:asciiTheme="minorHAnsi" w:eastAsiaTheme="minorEastAsia" w:hAnsiTheme="minorHAnsi" w:cstheme="minorBidi"/>
              <w:noProof/>
              <w:lang w:eastAsia="ru-RU"/>
            </w:rPr>
          </w:pPr>
          <w:hyperlink w:anchor="_Toc112721873" w:history="1">
            <w:r w:rsidR="005552C9" w:rsidRPr="005552C9">
              <w:rPr>
                <w:rStyle w:val="af3"/>
                <w:rFonts w:ascii="Times New Roman" w:hAnsi="Times New Roman"/>
                <w:noProof/>
                <w:lang w:eastAsia="ru-RU"/>
              </w:rPr>
              <w:t>4. Вид профессиональной деятельности: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_Toc112721873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3D81A951" w14:textId="1DB3390E" w:rsidR="005552C9" w:rsidRPr="005552C9" w:rsidRDefault="00EE5236">
          <w:pPr>
            <w:pStyle w:val="15"/>
            <w:tabs>
              <w:tab w:val="right" w:leader="dot" w:pos="9627"/>
            </w:tabs>
            <w:rPr>
              <w:rFonts w:asciiTheme="minorHAnsi" w:eastAsiaTheme="minorEastAsia" w:hAnsiTheme="minorHAnsi" w:cstheme="minorBidi"/>
              <w:noProof/>
              <w:lang w:eastAsia="ru-RU"/>
            </w:rPr>
          </w:pPr>
          <w:hyperlink w:anchor="_Toc112721874" w:history="1">
            <w:r w:rsidR="005552C9" w:rsidRPr="005552C9">
              <w:rPr>
                <w:rStyle w:val="af3"/>
                <w:rFonts w:ascii="Times New Roman" w:hAnsi="Times New Roman"/>
                <w:noProof/>
                <w:lang w:eastAsia="ru-RU"/>
              </w:rPr>
              <w:t>5. Спецификация заданий для теоретического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_Toc112721874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32495348" w14:textId="175C5553" w:rsidR="005552C9" w:rsidRPr="005552C9" w:rsidRDefault="00EE5236">
          <w:pPr>
            <w:pStyle w:val="15"/>
            <w:tabs>
              <w:tab w:val="right" w:leader="dot" w:pos="9627"/>
            </w:tabs>
            <w:rPr>
              <w:rFonts w:asciiTheme="minorHAnsi" w:eastAsiaTheme="minorEastAsia" w:hAnsiTheme="minorHAnsi" w:cstheme="minorBidi"/>
              <w:noProof/>
              <w:lang w:eastAsia="ru-RU"/>
            </w:rPr>
          </w:pPr>
          <w:hyperlink w:anchor="_Toc112721875" w:history="1">
            <w:r w:rsidR="005552C9" w:rsidRPr="005552C9">
              <w:rPr>
                <w:rStyle w:val="af3"/>
                <w:rFonts w:ascii="Times New Roman" w:hAnsi="Times New Roman"/>
                <w:noProof/>
                <w:lang w:eastAsia="ru-RU"/>
              </w:rPr>
              <w:t>6. Спецификация заданий для практического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_Toc112721875 \h </w:instrText>
            </w:r>
            <w:r w:rsidR="005552C9" w:rsidRPr="005552C9">
              <w:rPr>
                <w:noProof/>
                <w:webHidden/>
              </w:rPr>
            </w:r>
            <w:r w:rsidR="005552C9" w:rsidRPr="005552C9">
              <w:rPr>
                <w:noProof/>
                <w:webHidden/>
              </w:rPr>
              <w:fldChar w:fldCharType="separate"/>
            </w:r>
            <w:r w:rsidR="005552C9" w:rsidRPr="005552C9">
              <w:rPr>
                <w:noProof/>
                <w:webHidden/>
              </w:rPr>
              <w:t>9</w:t>
            </w:r>
            <w:r w:rsidR="005552C9" w:rsidRPr="005552C9">
              <w:rPr>
                <w:noProof/>
                <w:webHidden/>
              </w:rPr>
              <w:fldChar w:fldCharType="end"/>
            </w:r>
          </w:hyperlink>
        </w:p>
        <w:p w14:paraId="420CB63E" w14:textId="2370C1B6" w:rsidR="005552C9" w:rsidRPr="005552C9" w:rsidRDefault="00EE5236">
          <w:pPr>
            <w:pStyle w:val="15"/>
            <w:tabs>
              <w:tab w:val="right" w:leader="dot" w:pos="9627"/>
            </w:tabs>
            <w:rPr>
              <w:rFonts w:asciiTheme="minorHAnsi" w:eastAsiaTheme="minorEastAsia" w:hAnsiTheme="minorHAnsi" w:cstheme="minorBidi"/>
              <w:noProof/>
              <w:lang w:eastAsia="ru-RU"/>
            </w:rPr>
          </w:pPr>
          <w:hyperlink w:anchor="_Toc112721876" w:history="1">
            <w:r w:rsidR="005552C9" w:rsidRPr="005552C9">
              <w:rPr>
                <w:rStyle w:val="af3"/>
                <w:rFonts w:ascii="Times New Roman" w:hAnsi="Times New Roman"/>
                <w:noProof/>
                <w:lang w:eastAsia="ru-RU"/>
              </w:rPr>
              <w:t>7. Материально-техническое обеспечение оценочных мероприятий:</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_Toc112721876 \h </w:instrText>
            </w:r>
            <w:r w:rsidR="005552C9" w:rsidRPr="005552C9">
              <w:rPr>
                <w:noProof/>
                <w:webHidden/>
              </w:rPr>
            </w:r>
            <w:r w:rsidR="005552C9" w:rsidRPr="005552C9">
              <w:rPr>
                <w:noProof/>
                <w:webHidden/>
              </w:rPr>
              <w:fldChar w:fldCharType="separate"/>
            </w:r>
            <w:r w:rsidR="005552C9" w:rsidRPr="005552C9">
              <w:rPr>
                <w:noProof/>
                <w:webHidden/>
              </w:rPr>
              <w:t>12</w:t>
            </w:r>
            <w:r w:rsidR="005552C9" w:rsidRPr="005552C9">
              <w:rPr>
                <w:noProof/>
                <w:webHidden/>
              </w:rPr>
              <w:fldChar w:fldCharType="end"/>
            </w:r>
          </w:hyperlink>
        </w:p>
        <w:p w14:paraId="7CB82E21" w14:textId="6927EE4A" w:rsidR="005552C9" w:rsidRPr="005552C9" w:rsidRDefault="00EE5236">
          <w:pPr>
            <w:pStyle w:val="15"/>
            <w:tabs>
              <w:tab w:val="right" w:leader="dot" w:pos="9627"/>
            </w:tabs>
            <w:rPr>
              <w:rFonts w:asciiTheme="minorHAnsi" w:eastAsiaTheme="minorEastAsia" w:hAnsiTheme="minorHAnsi" w:cstheme="minorBidi"/>
              <w:noProof/>
              <w:lang w:eastAsia="ru-RU"/>
            </w:rPr>
          </w:pPr>
          <w:hyperlink w:anchor="_Toc112721877" w:history="1">
            <w:r w:rsidR="005552C9" w:rsidRPr="005552C9">
              <w:rPr>
                <w:rStyle w:val="af3"/>
                <w:rFonts w:ascii="Times New Roman" w:hAnsi="Times New Roman"/>
                <w:noProof/>
                <w:lang w:eastAsia="ru-RU"/>
              </w:rPr>
              <w:t>8. Кадровое обеспечение оценочных мероприятий:</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_Toc112721877 \h </w:instrText>
            </w:r>
            <w:r w:rsidR="005552C9" w:rsidRPr="005552C9">
              <w:rPr>
                <w:noProof/>
                <w:webHidden/>
              </w:rPr>
            </w:r>
            <w:r w:rsidR="005552C9" w:rsidRPr="005552C9">
              <w:rPr>
                <w:noProof/>
                <w:webHidden/>
              </w:rPr>
              <w:fldChar w:fldCharType="separate"/>
            </w:r>
            <w:r w:rsidR="005552C9" w:rsidRPr="005552C9">
              <w:rPr>
                <w:noProof/>
                <w:webHidden/>
              </w:rPr>
              <w:t>13</w:t>
            </w:r>
            <w:r w:rsidR="005552C9" w:rsidRPr="005552C9">
              <w:rPr>
                <w:noProof/>
                <w:webHidden/>
              </w:rPr>
              <w:fldChar w:fldCharType="end"/>
            </w:r>
          </w:hyperlink>
        </w:p>
        <w:p w14:paraId="40CE9E60" w14:textId="65B60568" w:rsidR="005552C9" w:rsidRPr="005552C9" w:rsidRDefault="00EE5236">
          <w:pPr>
            <w:pStyle w:val="15"/>
            <w:tabs>
              <w:tab w:val="right" w:leader="dot" w:pos="9627"/>
            </w:tabs>
            <w:rPr>
              <w:rFonts w:asciiTheme="minorHAnsi" w:eastAsiaTheme="minorEastAsia" w:hAnsiTheme="minorHAnsi" w:cstheme="minorBidi"/>
              <w:noProof/>
              <w:lang w:eastAsia="ru-RU"/>
            </w:rPr>
          </w:pPr>
          <w:hyperlink w:anchor="_Toc112721878" w:history="1">
            <w:r w:rsidR="005552C9" w:rsidRPr="005552C9">
              <w:rPr>
                <w:rStyle w:val="af3"/>
                <w:rFonts w:ascii="Times New Roman" w:hAnsi="Times New Roman"/>
                <w:noProof/>
                <w:lang w:eastAsia="ru-RU"/>
              </w:rPr>
              <w:t>9. Требования безопасности к проведению оценочных мероприятий (при необходимости):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_Toc112721878 \h </w:instrText>
            </w:r>
            <w:r w:rsidR="005552C9" w:rsidRPr="005552C9">
              <w:rPr>
                <w:noProof/>
                <w:webHidden/>
              </w:rPr>
            </w:r>
            <w:r w:rsidR="005552C9" w:rsidRPr="005552C9">
              <w:rPr>
                <w:noProof/>
                <w:webHidden/>
              </w:rPr>
              <w:fldChar w:fldCharType="separate"/>
            </w:r>
            <w:r w:rsidR="005552C9" w:rsidRPr="005552C9">
              <w:rPr>
                <w:noProof/>
                <w:webHidden/>
              </w:rPr>
              <w:t>14</w:t>
            </w:r>
            <w:r w:rsidR="005552C9" w:rsidRPr="005552C9">
              <w:rPr>
                <w:noProof/>
                <w:webHidden/>
              </w:rPr>
              <w:fldChar w:fldCharType="end"/>
            </w:r>
          </w:hyperlink>
        </w:p>
        <w:p w14:paraId="519EA26A" w14:textId="3EAD9991" w:rsidR="005552C9" w:rsidRPr="005552C9" w:rsidRDefault="00EE5236">
          <w:pPr>
            <w:pStyle w:val="15"/>
            <w:tabs>
              <w:tab w:val="right" w:leader="dot" w:pos="9627"/>
            </w:tabs>
            <w:rPr>
              <w:rFonts w:asciiTheme="minorHAnsi" w:eastAsiaTheme="minorEastAsia" w:hAnsiTheme="minorHAnsi" w:cstheme="minorBidi"/>
              <w:noProof/>
              <w:lang w:eastAsia="ru-RU"/>
            </w:rPr>
          </w:pPr>
          <w:hyperlink w:anchor="_Toc112721879" w:history="1">
            <w:r w:rsidR="005552C9" w:rsidRPr="005552C9">
              <w:rPr>
                <w:rStyle w:val="af3"/>
                <w:rFonts w:ascii="Times New Roman" w:hAnsi="Times New Roman"/>
                <w:noProof/>
                <w:lang w:eastAsia="ru-RU"/>
              </w:rPr>
              <w:t>10. Задания для теоретического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_Toc112721879 \h </w:instrText>
            </w:r>
            <w:r w:rsidR="005552C9" w:rsidRPr="005552C9">
              <w:rPr>
                <w:noProof/>
                <w:webHidden/>
              </w:rPr>
            </w:r>
            <w:r w:rsidR="005552C9" w:rsidRPr="005552C9">
              <w:rPr>
                <w:noProof/>
                <w:webHidden/>
              </w:rPr>
              <w:fldChar w:fldCharType="separate"/>
            </w:r>
            <w:r w:rsidR="005552C9" w:rsidRPr="005552C9">
              <w:rPr>
                <w:noProof/>
                <w:webHidden/>
              </w:rPr>
              <w:t>14</w:t>
            </w:r>
            <w:r w:rsidR="005552C9" w:rsidRPr="005552C9">
              <w:rPr>
                <w:noProof/>
                <w:webHidden/>
              </w:rPr>
              <w:fldChar w:fldCharType="end"/>
            </w:r>
          </w:hyperlink>
        </w:p>
        <w:p w14:paraId="4DC998AB" w14:textId="5F70E547" w:rsidR="005552C9" w:rsidRPr="004245D6" w:rsidRDefault="00EE5236">
          <w:pPr>
            <w:pStyle w:val="15"/>
            <w:tabs>
              <w:tab w:val="right" w:leader="dot" w:pos="9627"/>
            </w:tabs>
            <w:rPr>
              <w:rFonts w:asciiTheme="minorHAnsi" w:eastAsiaTheme="minorEastAsia" w:hAnsiTheme="minorHAnsi" w:cstheme="minorBidi"/>
              <w:noProof/>
              <w:lang w:eastAsia="ru-RU"/>
            </w:rPr>
          </w:pPr>
          <w:hyperlink w:anchor="_Toc112721880" w:history="1">
            <w:r w:rsidR="005552C9" w:rsidRPr="004245D6">
              <w:rPr>
                <w:rStyle w:val="af3"/>
                <w:rFonts w:ascii="Times New Roman" w:hAnsi="Times New Roman"/>
                <w:noProof/>
                <w:lang w:eastAsia="ru-RU"/>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_Toc112721880 \h </w:instrText>
            </w:r>
            <w:r w:rsidR="005552C9" w:rsidRPr="004245D6">
              <w:rPr>
                <w:noProof/>
                <w:webHidden/>
              </w:rPr>
            </w:r>
            <w:r w:rsidR="005552C9" w:rsidRPr="004245D6">
              <w:rPr>
                <w:noProof/>
                <w:webHidden/>
              </w:rPr>
              <w:fldChar w:fldCharType="separate"/>
            </w:r>
            <w:r w:rsidR="005552C9" w:rsidRPr="004245D6">
              <w:rPr>
                <w:noProof/>
                <w:webHidden/>
              </w:rPr>
              <w:t>96</w:t>
            </w:r>
            <w:r w:rsidR="005552C9" w:rsidRPr="004245D6">
              <w:rPr>
                <w:noProof/>
                <w:webHidden/>
              </w:rPr>
              <w:fldChar w:fldCharType="end"/>
            </w:r>
          </w:hyperlink>
        </w:p>
        <w:p w14:paraId="49F2C1FF" w14:textId="67855979" w:rsidR="005552C9" w:rsidRPr="004245D6" w:rsidRDefault="00EE5236">
          <w:pPr>
            <w:pStyle w:val="15"/>
            <w:tabs>
              <w:tab w:val="right" w:leader="dot" w:pos="9627"/>
            </w:tabs>
            <w:rPr>
              <w:rFonts w:asciiTheme="minorHAnsi" w:eastAsiaTheme="minorEastAsia" w:hAnsiTheme="minorHAnsi" w:cstheme="minorBidi"/>
              <w:noProof/>
              <w:lang w:eastAsia="ru-RU"/>
            </w:rPr>
          </w:pPr>
          <w:hyperlink w:anchor="_Toc112721881" w:history="1">
            <w:r w:rsidR="005552C9" w:rsidRPr="004245D6">
              <w:rPr>
                <w:rStyle w:val="af3"/>
                <w:rFonts w:ascii="Times New Roman" w:hAnsi="Times New Roman"/>
                <w:noProof/>
                <w:lang w:eastAsia="ru-RU"/>
              </w:rPr>
              <w:t>12. Задания для практического этапа профессионального экзамена:</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_Toc112721881 \h </w:instrText>
            </w:r>
            <w:r w:rsidR="005552C9" w:rsidRPr="004245D6">
              <w:rPr>
                <w:noProof/>
                <w:webHidden/>
              </w:rPr>
            </w:r>
            <w:r w:rsidR="005552C9" w:rsidRPr="004245D6">
              <w:rPr>
                <w:noProof/>
                <w:webHidden/>
              </w:rPr>
              <w:fldChar w:fldCharType="separate"/>
            </w:r>
            <w:r w:rsidR="005552C9" w:rsidRPr="004245D6">
              <w:rPr>
                <w:noProof/>
                <w:webHidden/>
              </w:rPr>
              <w:t>114</w:t>
            </w:r>
            <w:r w:rsidR="005552C9" w:rsidRPr="004245D6">
              <w:rPr>
                <w:noProof/>
                <w:webHidden/>
              </w:rPr>
              <w:fldChar w:fldCharType="end"/>
            </w:r>
          </w:hyperlink>
        </w:p>
        <w:p w14:paraId="0109205E" w14:textId="01219CF3" w:rsidR="005552C9" w:rsidRPr="004245D6" w:rsidRDefault="00EE5236">
          <w:pPr>
            <w:pStyle w:val="15"/>
            <w:tabs>
              <w:tab w:val="right" w:leader="dot" w:pos="9627"/>
            </w:tabs>
            <w:rPr>
              <w:rFonts w:asciiTheme="minorHAnsi" w:eastAsiaTheme="minorEastAsia" w:hAnsiTheme="minorHAnsi" w:cstheme="minorBidi"/>
              <w:noProof/>
              <w:lang w:eastAsia="ru-RU"/>
            </w:rPr>
          </w:pPr>
          <w:hyperlink w:anchor="_Toc112721882" w:history="1">
            <w:r w:rsidR="005552C9" w:rsidRPr="004245D6">
              <w:rPr>
                <w:rStyle w:val="af3"/>
                <w:rFonts w:ascii="Times New Roman" w:hAnsi="Times New Roman"/>
                <w:noProof/>
                <w:lang w:eastAsia="ru-RU"/>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_Toc112721882 \h </w:instrText>
            </w:r>
            <w:r w:rsidR="005552C9" w:rsidRPr="004245D6">
              <w:rPr>
                <w:noProof/>
                <w:webHidden/>
              </w:rPr>
            </w:r>
            <w:r w:rsidR="005552C9" w:rsidRPr="004245D6">
              <w:rPr>
                <w:noProof/>
                <w:webHidden/>
              </w:rPr>
              <w:fldChar w:fldCharType="separate"/>
            </w:r>
            <w:r w:rsidR="005552C9" w:rsidRPr="004245D6">
              <w:rPr>
                <w:noProof/>
                <w:webHidden/>
              </w:rPr>
              <w:t>131</w:t>
            </w:r>
            <w:r w:rsidR="005552C9" w:rsidRPr="004245D6">
              <w:rPr>
                <w:noProof/>
                <w:webHidden/>
              </w:rPr>
              <w:fldChar w:fldCharType="end"/>
            </w:r>
          </w:hyperlink>
        </w:p>
        <w:p w14:paraId="562B69A0" w14:textId="1F272123" w:rsidR="005552C9" w:rsidRDefault="00EE5236">
          <w:pPr>
            <w:pStyle w:val="15"/>
            <w:tabs>
              <w:tab w:val="right" w:leader="dot" w:pos="9627"/>
            </w:tabs>
            <w:rPr>
              <w:rFonts w:asciiTheme="minorHAnsi" w:eastAsiaTheme="minorEastAsia" w:hAnsiTheme="minorHAnsi" w:cstheme="minorBidi"/>
              <w:noProof/>
              <w:lang w:eastAsia="ru-RU"/>
            </w:rPr>
          </w:pPr>
          <w:hyperlink w:anchor="_Toc112721883" w:history="1">
            <w:r w:rsidR="005552C9" w:rsidRPr="004245D6">
              <w:rPr>
                <w:rStyle w:val="af3"/>
                <w:rFonts w:ascii="Times New Roman" w:hAnsi="Times New Roman"/>
                <w:noProof/>
                <w:lang w:eastAsia="ru-RU"/>
              </w:rPr>
              <w:t>14. Перечень нормативных правовых и иных документов, использованных при подготовке комплекта оценочных средств:</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_Toc112721883 \h </w:instrText>
            </w:r>
            <w:r w:rsidR="005552C9" w:rsidRPr="004245D6">
              <w:rPr>
                <w:noProof/>
                <w:webHidden/>
              </w:rPr>
            </w:r>
            <w:r w:rsidR="005552C9" w:rsidRPr="004245D6">
              <w:rPr>
                <w:noProof/>
                <w:webHidden/>
              </w:rPr>
              <w:fldChar w:fldCharType="separate"/>
            </w:r>
            <w:r w:rsidR="005552C9" w:rsidRPr="004245D6">
              <w:rPr>
                <w:noProof/>
                <w:webHidden/>
              </w:rPr>
              <w:t>131</w:t>
            </w:r>
            <w:r w:rsidR="005552C9" w:rsidRPr="004245D6">
              <w:rPr>
                <w:noProof/>
                <w:webHidden/>
              </w:rPr>
              <w:fldChar w:fldCharType="end"/>
            </w:r>
          </w:hyperlink>
        </w:p>
        <w:p w14:paraId="676A74AE" w14:textId="5A7FF0CC" w:rsidR="002131AD" w:rsidRDefault="002131AD">
          <w:r w:rsidRPr="002131AD">
            <w:rPr>
              <w:rFonts w:ascii="Times New Roman" w:hAnsi="Times New Roman"/>
              <w:b/>
              <w:bCs/>
              <w:sz w:val="24"/>
              <w:szCs w:val="24"/>
            </w:rPr>
            <w:fldChar w:fldCharType="end"/>
          </w:r>
        </w:p>
      </w:sdtContent>
    </w:sdt>
    <w:p w14:paraId="66F32F80" w14:textId="77777777" w:rsidR="00375717" w:rsidRPr="00375717" w:rsidRDefault="00375717" w:rsidP="002131AD">
      <w:pPr>
        <w:widowControl w:val="0"/>
        <w:autoSpaceDE w:val="0"/>
        <w:autoSpaceDN w:val="0"/>
        <w:spacing w:after="0" w:line="240" w:lineRule="auto"/>
        <w:rPr>
          <w:rFonts w:ascii="Times New Roman" w:hAnsi="Times New Roman"/>
          <w:b/>
          <w:sz w:val="28"/>
          <w:szCs w:val="28"/>
          <w:lang w:eastAsia="ru-RU"/>
        </w:rPr>
      </w:pPr>
    </w:p>
    <w:p w14:paraId="35057260" w14:textId="2D01AD62" w:rsidR="002131AD" w:rsidRDefault="002131AD">
      <w:pPr>
        <w:spacing w:after="0" w:line="240" w:lineRule="auto"/>
        <w:rPr>
          <w:rFonts w:ascii="Cambria" w:hAnsi="Cambria"/>
          <w:b/>
          <w:bCs/>
          <w:color w:val="365F91"/>
          <w:sz w:val="24"/>
          <w:szCs w:val="24"/>
          <w:lang w:eastAsia="ru-RU"/>
        </w:rPr>
      </w:pPr>
      <w:bookmarkStart w:id="2" w:name="_Toc317462899"/>
      <w:bookmarkStart w:id="3" w:name="_Toc332622678"/>
      <w:bookmarkStart w:id="4" w:name="_Toc332623356"/>
      <w:bookmarkStart w:id="5" w:name="_Toc332624032"/>
      <w:bookmarkStart w:id="6" w:name="_Toc332624370"/>
      <w:bookmarkStart w:id="7" w:name="_Toc360378406"/>
      <w:bookmarkStart w:id="8" w:name="_Toc360378640"/>
      <w:bookmarkStart w:id="9" w:name="_Toc360434214"/>
      <w:r>
        <w:rPr>
          <w:sz w:val="24"/>
          <w:szCs w:val="24"/>
          <w:lang w:eastAsia="ru-RU"/>
        </w:rPr>
        <w:br w:type="page"/>
      </w:r>
    </w:p>
    <w:p w14:paraId="20027CA3" w14:textId="77777777" w:rsidR="002131AD" w:rsidRPr="002131AD" w:rsidRDefault="002131AD" w:rsidP="002131AD">
      <w:pPr>
        <w:keepNext/>
        <w:keepLines/>
        <w:spacing w:before="240" w:after="0" w:line="240" w:lineRule="auto"/>
        <w:contextualSpacing/>
        <w:jc w:val="center"/>
        <w:outlineLvl w:val="0"/>
        <w:rPr>
          <w:rFonts w:ascii="Times New Roman" w:hAnsi="Times New Roman"/>
          <w:b/>
          <w:bCs/>
          <w:sz w:val="28"/>
          <w:szCs w:val="28"/>
          <w:lang w:eastAsia="ru-RU"/>
        </w:rPr>
      </w:pPr>
      <w:bookmarkStart w:id="10" w:name="_Toc87296036"/>
      <w:bookmarkStart w:id="11" w:name="_Toc112268578"/>
      <w:bookmarkStart w:id="12" w:name="_Toc112721870"/>
      <w:r w:rsidRPr="002131AD">
        <w:rPr>
          <w:rFonts w:ascii="Times New Roman" w:hAnsi="Times New Roman"/>
          <w:b/>
          <w:bCs/>
          <w:sz w:val="28"/>
          <w:szCs w:val="24"/>
          <w:lang w:eastAsia="ru-RU"/>
        </w:rPr>
        <w:lastRenderedPageBreak/>
        <w:t xml:space="preserve">1. </w:t>
      </w:r>
      <w:r w:rsidRPr="002131AD">
        <w:rPr>
          <w:rFonts w:ascii="Times New Roman" w:hAnsi="Times New Roman"/>
          <w:b/>
          <w:bCs/>
          <w:sz w:val="28"/>
          <w:szCs w:val="28"/>
          <w:lang w:eastAsia="ru-RU"/>
        </w:rPr>
        <w:t>Наименование квалификации и уровень квалификации:</w:t>
      </w:r>
      <w:bookmarkStart w:id="13" w:name="_Hlk26473091"/>
      <w:bookmarkEnd w:id="10"/>
      <w:bookmarkEnd w:id="11"/>
      <w:bookmarkEnd w:id="12"/>
    </w:p>
    <w:bookmarkEnd w:id="13"/>
    <w:p w14:paraId="5BF0291E" w14:textId="77777777" w:rsidR="00F06B85" w:rsidRDefault="00F06B85"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Главный инженер проекта (с</w:t>
      </w:r>
      <w:r w:rsidR="002131AD" w:rsidRPr="002131AD">
        <w:rPr>
          <w:rFonts w:ascii="Times New Roman" w:hAnsi="Times New Roman"/>
          <w:sz w:val="24"/>
          <w:szCs w:val="24"/>
          <w:lang w:eastAsia="ru-RU"/>
        </w:rPr>
        <w:t>пециалист по организации строительства</w:t>
      </w:r>
      <w:r>
        <w:rPr>
          <w:rFonts w:ascii="Times New Roman" w:hAnsi="Times New Roman"/>
          <w:sz w:val="24"/>
          <w:szCs w:val="24"/>
          <w:lang w:eastAsia="ru-RU"/>
        </w:rPr>
        <w:t>)</w:t>
      </w:r>
    </w:p>
    <w:p w14:paraId="1A744977" w14:textId="192A4406"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4"/>
          <w:lang w:eastAsia="ru-RU"/>
        </w:rPr>
        <w:t>(7 уровень квалификации)</w:t>
      </w:r>
    </w:p>
    <w:p w14:paraId="460FE38C" w14:textId="42419D97"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p>
    <w:p w14:paraId="4E0C8EAC" w14:textId="77777777" w:rsidR="002131AD" w:rsidRPr="002131AD" w:rsidRDefault="002131AD" w:rsidP="002131AD">
      <w:pPr>
        <w:keepNext/>
        <w:keepLines/>
        <w:spacing w:before="240" w:after="0" w:line="240" w:lineRule="auto"/>
        <w:jc w:val="center"/>
        <w:outlineLvl w:val="0"/>
        <w:rPr>
          <w:rFonts w:ascii="Times New Roman" w:hAnsi="Times New Roman"/>
          <w:b/>
          <w:bCs/>
          <w:sz w:val="28"/>
          <w:szCs w:val="28"/>
          <w:lang w:eastAsia="ru-RU"/>
        </w:rPr>
      </w:pPr>
      <w:bookmarkStart w:id="14" w:name="_Toc87296037"/>
      <w:bookmarkStart w:id="15" w:name="_Toc112268579"/>
      <w:bookmarkStart w:id="16" w:name="_Toc112721871"/>
      <w:r w:rsidRPr="002131AD">
        <w:rPr>
          <w:rFonts w:ascii="Times New Roman" w:hAnsi="Times New Roman"/>
          <w:b/>
          <w:bCs/>
          <w:sz w:val="28"/>
          <w:szCs w:val="28"/>
          <w:lang w:eastAsia="ru-RU"/>
        </w:rPr>
        <w:t>2. Номер квалификации:</w:t>
      </w:r>
      <w:bookmarkEnd w:id="14"/>
      <w:bookmarkEnd w:id="15"/>
      <w:bookmarkEnd w:id="16"/>
    </w:p>
    <w:p w14:paraId="52CA46CF" w14:textId="0DECD76C" w:rsidR="002131AD" w:rsidRPr="002131AD" w:rsidRDefault="002131AD" w:rsidP="002131AD">
      <w:pPr>
        <w:widowControl w:val="0"/>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8"/>
          <w:lang w:eastAsia="ru-RU"/>
        </w:rPr>
        <w:t>16.</w:t>
      </w:r>
      <w:r>
        <w:rPr>
          <w:rFonts w:ascii="Times New Roman" w:hAnsi="Times New Roman"/>
          <w:sz w:val="24"/>
          <w:szCs w:val="28"/>
          <w:lang w:eastAsia="ru-RU"/>
        </w:rPr>
        <w:t>02500</w:t>
      </w:r>
      <w:r w:rsidRPr="002131AD">
        <w:rPr>
          <w:rFonts w:ascii="Times New Roman" w:hAnsi="Times New Roman"/>
          <w:sz w:val="24"/>
          <w:szCs w:val="28"/>
          <w:lang w:eastAsia="ru-RU"/>
        </w:rPr>
        <w:t>.0</w:t>
      </w:r>
      <w:r>
        <w:rPr>
          <w:rFonts w:ascii="Times New Roman" w:hAnsi="Times New Roman"/>
          <w:sz w:val="24"/>
          <w:szCs w:val="28"/>
          <w:lang w:eastAsia="ru-RU"/>
        </w:rPr>
        <w:t>9</w:t>
      </w:r>
    </w:p>
    <w:p w14:paraId="350B4360" w14:textId="77777777" w:rsidR="002131AD" w:rsidRPr="002131AD" w:rsidRDefault="002131AD" w:rsidP="002131AD">
      <w:pPr>
        <w:widowControl w:val="0"/>
        <w:autoSpaceDE w:val="0"/>
        <w:autoSpaceDN w:val="0"/>
        <w:spacing w:after="0" w:line="240" w:lineRule="auto"/>
        <w:jc w:val="center"/>
        <w:rPr>
          <w:rFonts w:ascii="Times New Roman" w:hAnsi="Times New Roman"/>
          <w:sz w:val="20"/>
          <w:szCs w:val="20"/>
          <w:lang w:eastAsia="ru-RU"/>
        </w:rPr>
      </w:pPr>
      <w:r w:rsidRPr="002131AD">
        <w:rPr>
          <w:rFonts w:ascii="Times New Roman" w:hAnsi="Times New Roman"/>
          <w:sz w:val="20"/>
          <w:szCs w:val="20"/>
          <w:lang w:eastAsia="ru-RU"/>
        </w:rPr>
        <w:t>(номер квалификации в реестре сведений о проведении независимой оценки квалификации)</w:t>
      </w:r>
    </w:p>
    <w:p w14:paraId="6A478531" w14:textId="54346877"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14:paraId="6C6CB90F" w14:textId="77777777" w:rsidR="00732248" w:rsidRPr="00732248" w:rsidRDefault="00732248" w:rsidP="00732248">
      <w:pPr>
        <w:keepNext/>
        <w:keepLines/>
        <w:spacing w:before="240" w:after="0" w:line="240" w:lineRule="auto"/>
        <w:contextualSpacing/>
        <w:jc w:val="center"/>
        <w:outlineLvl w:val="0"/>
        <w:rPr>
          <w:rFonts w:ascii="Times New Roman" w:hAnsi="Times New Roman"/>
          <w:b/>
          <w:bCs/>
          <w:sz w:val="28"/>
          <w:szCs w:val="28"/>
          <w:lang w:eastAsia="ru-RU"/>
        </w:rPr>
      </w:pPr>
      <w:bookmarkStart w:id="17" w:name="_Toc87296038"/>
      <w:bookmarkStart w:id="18" w:name="_Toc112268580"/>
      <w:bookmarkStart w:id="19" w:name="_Toc112721872"/>
      <w:r w:rsidRPr="00732248">
        <w:rPr>
          <w:rFonts w:ascii="Times New Roman" w:hAnsi="Times New Roman"/>
          <w:b/>
          <w:bCs/>
          <w:sz w:val="28"/>
          <w:szCs w:val="28"/>
          <w:lang w:eastAsia="ru-RU"/>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bookmarkEnd w:id="17"/>
      <w:bookmarkEnd w:id="18"/>
      <w:bookmarkEnd w:id="19"/>
    </w:p>
    <w:p w14:paraId="220459D4" w14:textId="77777777" w:rsidR="00732248" w:rsidRPr="00732248" w:rsidRDefault="00732248" w:rsidP="00732248">
      <w:pPr>
        <w:spacing w:after="0" w:line="240" w:lineRule="auto"/>
        <w:ind w:firstLine="709"/>
        <w:jc w:val="center"/>
        <w:rPr>
          <w:rFonts w:ascii="Times New Roman" w:hAnsi="Times New Roman"/>
          <w:sz w:val="24"/>
          <w:szCs w:val="20"/>
          <w:lang w:eastAsia="ru-RU"/>
        </w:rPr>
      </w:pPr>
      <w:r w:rsidRPr="00732248">
        <w:rPr>
          <w:rFonts w:ascii="Times New Roman" w:hAnsi="Times New Roman"/>
          <w:sz w:val="24"/>
          <w:szCs w:val="20"/>
          <w:lang w:eastAsia="ru-RU"/>
        </w:rPr>
        <w:t>(далее – требования к квалификации):</w:t>
      </w:r>
    </w:p>
    <w:p w14:paraId="1BF6EAB7" w14:textId="3C92BA3E" w:rsidR="00732248" w:rsidRPr="00732248" w:rsidRDefault="00EE5236" w:rsidP="00732248">
      <w:pPr>
        <w:shd w:val="clear" w:color="auto" w:fill="FFFFFF"/>
        <w:spacing w:after="0" w:line="240" w:lineRule="auto"/>
        <w:jc w:val="center"/>
        <w:textAlignment w:val="baseline"/>
        <w:rPr>
          <w:rFonts w:ascii="Times New Roman" w:hAnsi="Times New Roman"/>
          <w:sz w:val="24"/>
          <w:szCs w:val="28"/>
          <w:lang w:eastAsia="ru-RU"/>
        </w:rPr>
      </w:pPr>
      <w:hyperlink r:id="rId9" w:anchor="6540IN" w:history="1">
        <w:r w:rsidR="00732248" w:rsidRPr="00732248">
          <w:rPr>
            <w:rFonts w:ascii="Times New Roman" w:hAnsi="Times New Roman"/>
            <w:sz w:val="24"/>
            <w:szCs w:val="28"/>
            <w:lang w:eastAsia="ru-RU"/>
          </w:rPr>
          <w:t>«Специалист по организации строительства»</w:t>
        </w:r>
      </w:hyperlink>
      <w:r w:rsidR="00732248" w:rsidRPr="00732248">
        <w:rPr>
          <w:rFonts w:ascii="Times New Roman" w:hAnsi="Times New Roman"/>
          <w:sz w:val="24"/>
          <w:szCs w:val="28"/>
          <w:lang w:eastAsia="ru-RU"/>
        </w:rPr>
        <w:t>, код 16.0</w:t>
      </w:r>
      <w:r w:rsidR="00732248">
        <w:rPr>
          <w:rFonts w:ascii="Times New Roman" w:hAnsi="Times New Roman"/>
          <w:sz w:val="24"/>
          <w:szCs w:val="28"/>
          <w:lang w:eastAsia="ru-RU"/>
        </w:rPr>
        <w:t>25</w:t>
      </w:r>
      <w:r w:rsidR="00732248" w:rsidRPr="00732248">
        <w:rPr>
          <w:rFonts w:ascii="Times New Roman" w:hAnsi="Times New Roman"/>
          <w:sz w:val="24"/>
          <w:szCs w:val="28"/>
          <w:lang w:eastAsia="ru-RU"/>
        </w:rPr>
        <w:t xml:space="preserve"> (утв. приказом Министерства труда и социальной защиты РФ от </w:t>
      </w:r>
      <w:r w:rsidR="00732248">
        <w:rPr>
          <w:rFonts w:ascii="Times New Roman" w:hAnsi="Times New Roman"/>
          <w:sz w:val="24"/>
          <w:szCs w:val="28"/>
          <w:lang w:eastAsia="ru-RU"/>
        </w:rPr>
        <w:t>21</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апреля</w:t>
      </w:r>
      <w:r w:rsidR="00732248" w:rsidRPr="00732248">
        <w:rPr>
          <w:rFonts w:ascii="Times New Roman" w:hAnsi="Times New Roman"/>
          <w:sz w:val="24"/>
          <w:szCs w:val="28"/>
          <w:lang w:eastAsia="ru-RU"/>
        </w:rPr>
        <w:t xml:space="preserve"> 202</w:t>
      </w:r>
      <w:r w:rsidR="00732248">
        <w:rPr>
          <w:rFonts w:ascii="Times New Roman" w:hAnsi="Times New Roman"/>
          <w:sz w:val="24"/>
          <w:szCs w:val="28"/>
          <w:lang w:eastAsia="ru-RU"/>
        </w:rPr>
        <w:t>2</w:t>
      </w:r>
      <w:r w:rsidR="00F06B85">
        <w:rPr>
          <w:rFonts w:ascii="Times New Roman" w:hAnsi="Times New Roman"/>
          <w:sz w:val="24"/>
          <w:szCs w:val="28"/>
          <w:lang w:eastAsia="ru-RU"/>
        </w:rPr>
        <w:t xml:space="preserve"> года №</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231</w:t>
      </w:r>
      <w:r w:rsidR="00732248" w:rsidRPr="00732248">
        <w:rPr>
          <w:rFonts w:ascii="Times New Roman" w:hAnsi="Times New Roman"/>
          <w:sz w:val="24"/>
          <w:szCs w:val="28"/>
          <w:lang w:eastAsia="ru-RU"/>
        </w:rPr>
        <w:t xml:space="preserve">н, рег. номер </w:t>
      </w:r>
      <w:r w:rsidR="00732248">
        <w:rPr>
          <w:rFonts w:ascii="Times New Roman" w:hAnsi="Times New Roman"/>
          <w:sz w:val="24"/>
          <w:szCs w:val="28"/>
          <w:lang w:eastAsia="ru-RU"/>
        </w:rPr>
        <w:t>244</w:t>
      </w:r>
      <w:r w:rsidR="00732248" w:rsidRPr="00732248">
        <w:rPr>
          <w:rFonts w:ascii="Times New Roman" w:hAnsi="Times New Roman"/>
          <w:sz w:val="24"/>
          <w:szCs w:val="28"/>
          <w:lang w:eastAsia="ru-RU"/>
        </w:rPr>
        <w:t>)</w:t>
      </w:r>
    </w:p>
    <w:p w14:paraId="6A973A02" w14:textId="77777777" w:rsidR="00732248" w:rsidRPr="00732248" w:rsidRDefault="00732248" w:rsidP="00732248">
      <w:pPr>
        <w:widowControl w:val="0"/>
        <w:autoSpaceDE w:val="0"/>
        <w:autoSpaceDN w:val="0"/>
        <w:spacing w:after="0" w:line="240" w:lineRule="auto"/>
        <w:contextualSpacing/>
        <w:jc w:val="center"/>
        <w:rPr>
          <w:rFonts w:ascii="Times New Roman" w:hAnsi="Times New Roman"/>
          <w:sz w:val="20"/>
          <w:szCs w:val="20"/>
          <w:lang w:eastAsia="ru-RU"/>
        </w:rPr>
      </w:pPr>
      <w:r w:rsidRPr="00732248">
        <w:rPr>
          <w:rFonts w:ascii="Times New Roman" w:hAnsi="Times New Roman"/>
          <w:sz w:val="28"/>
          <w:szCs w:val="28"/>
          <w:lang w:eastAsia="ru-RU"/>
        </w:rPr>
        <w:t>(</w:t>
      </w:r>
      <w:r w:rsidRPr="00732248">
        <w:rPr>
          <w:rFonts w:ascii="Times New Roman" w:hAnsi="Times New Roman"/>
          <w:sz w:val="20"/>
          <w:szCs w:val="20"/>
          <w:lang w:eastAsia="ru-RU"/>
        </w:rPr>
        <w:t>наименование</w:t>
      </w:r>
      <w:r w:rsidRPr="00732248">
        <w:rPr>
          <w:rFonts w:ascii="Times New Roman" w:hAnsi="Times New Roman"/>
          <w:sz w:val="28"/>
          <w:szCs w:val="28"/>
          <w:lang w:eastAsia="ru-RU"/>
        </w:rPr>
        <w:t xml:space="preserve"> </w:t>
      </w:r>
      <w:r w:rsidRPr="00732248">
        <w:rPr>
          <w:rFonts w:ascii="Times New Roman" w:hAnsi="Times New Roman"/>
          <w:sz w:val="20"/>
          <w:szCs w:val="20"/>
          <w:lang w:eastAsia="ru-RU"/>
        </w:rPr>
        <w:t>и код профессионального стандарта либо наименование и реквизиты документов, устанавливающих квалификационные требования)</w:t>
      </w:r>
    </w:p>
    <w:p w14:paraId="79988D2C" w14:textId="77777777" w:rsidR="00732248" w:rsidRPr="002131AD" w:rsidRDefault="00732248"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14:paraId="5D6D59D7" w14:textId="77777777" w:rsidR="00897B0C" w:rsidRPr="00897B0C" w:rsidRDefault="00897B0C" w:rsidP="00897B0C">
      <w:pPr>
        <w:keepNext/>
        <w:keepLines/>
        <w:spacing w:before="240" w:after="0" w:line="240" w:lineRule="auto"/>
        <w:contextualSpacing/>
        <w:jc w:val="center"/>
        <w:outlineLvl w:val="0"/>
        <w:rPr>
          <w:rFonts w:ascii="Times New Roman" w:hAnsi="Times New Roman"/>
          <w:b/>
          <w:bCs/>
          <w:sz w:val="28"/>
          <w:szCs w:val="28"/>
          <w:lang w:eastAsia="ru-RU"/>
        </w:rPr>
      </w:pPr>
      <w:bookmarkStart w:id="20" w:name="_Toc87296039"/>
      <w:bookmarkStart w:id="21" w:name="_Toc112268581"/>
      <w:bookmarkStart w:id="22" w:name="_Toc112721873"/>
      <w:r w:rsidRPr="00897B0C">
        <w:rPr>
          <w:rFonts w:ascii="Times New Roman" w:hAnsi="Times New Roman"/>
          <w:b/>
          <w:bCs/>
          <w:sz w:val="28"/>
          <w:szCs w:val="28"/>
          <w:lang w:eastAsia="ru-RU"/>
        </w:rPr>
        <w:t>4. Вид профессиональной деятельности:</w:t>
      </w:r>
      <w:bookmarkEnd w:id="20"/>
      <w:bookmarkEnd w:id="21"/>
      <w:bookmarkEnd w:id="22"/>
    </w:p>
    <w:p w14:paraId="78E25E62" w14:textId="0021A862" w:rsidR="00897B0C" w:rsidRPr="00897B0C" w:rsidRDefault="00897B0C" w:rsidP="00897B0C">
      <w:pPr>
        <w:shd w:val="clear" w:color="auto" w:fill="FFFFFF"/>
        <w:spacing w:after="0" w:line="240" w:lineRule="auto"/>
        <w:jc w:val="center"/>
        <w:textAlignment w:val="baseline"/>
        <w:rPr>
          <w:rFonts w:ascii="Times New Roman" w:hAnsi="Times New Roman"/>
          <w:sz w:val="24"/>
          <w:szCs w:val="28"/>
          <w:lang w:eastAsia="ru-RU"/>
        </w:rPr>
      </w:pPr>
      <w:r w:rsidRPr="00897B0C">
        <w:rPr>
          <w:rFonts w:ascii="Times New Roman" w:hAnsi="Times New Roman"/>
          <w:sz w:val="24"/>
          <w:szCs w:val="28"/>
          <w:lang w:eastAsia="ru-RU"/>
        </w:rPr>
        <w:t>Организация строительства, реконструкции, капитального ремонта, сноса объектов капитального строительства</w:t>
      </w:r>
    </w:p>
    <w:p w14:paraId="1944771A" w14:textId="5FC8E6F2" w:rsidR="006C677B" w:rsidRPr="009F2360" w:rsidRDefault="003E3F99" w:rsidP="00CC7BA8">
      <w:pPr>
        <w:keepNext/>
        <w:keepLines/>
        <w:spacing w:before="240" w:after="0" w:line="240" w:lineRule="auto"/>
        <w:contextualSpacing/>
        <w:outlineLvl w:val="0"/>
        <w:rPr>
          <w:rFonts w:ascii="Times New Roman" w:hAnsi="Times New Roman"/>
          <w:b/>
          <w:sz w:val="24"/>
          <w:szCs w:val="24"/>
          <w:lang w:eastAsia="ru-RU"/>
        </w:rPr>
      </w:pPr>
      <w:bookmarkStart w:id="23" w:name="_Toc112721874"/>
      <w:r w:rsidRPr="00897B0C">
        <w:rPr>
          <w:rFonts w:ascii="Times New Roman" w:hAnsi="Times New Roman"/>
          <w:b/>
          <w:bCs/>
          <w:sz w:val="28"/>
          <w:szCs w:val="28"/>
          <w:lang w:eastAsia="ru-RU"/>
        </w:rPr>
        <w:t>5.</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Спецификация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заданий</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для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теоретического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этапа</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профессионального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экзамена</w:t>
      </w:r>
      <w:bookmarkEnd w:id="23"/>
    </w:p>
    <w:p w14:paraId="4CCA00B7" w14:textId="77777777" w:rsidR="006C677B" w:rsidRPr="009F2360" w:rsidRDefault="006C677B" w:rsidP="003E3F99">
      <w:pPr>
        <w:autoSpaceDE w:val="0"/>
        <w:autoSpaceDN w:val="0"/>
        <w:adjustRightInd w:val="0"/>
        <w:spacing w:after="0" w:line="241" w:lineRule="atLeast"/>
        <w:jc w:val="both"/>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318"/>
        <w:gridCol w:w="2547"/>
        <w:gridCol w:w="2464"/>
      </w:tblGrid>
      <w:tr w:rsidR="00850744" w:rsidRPr="00850744" w14:paraId="26B54DD4" w14:textId="77777777" w:rsidTr="00F06B85">
        <w:trPr>
          <w:trHeight w:val="20"/>
        </w:trPr>
        <w:tc>
          <w:tcPr>
            <w:tcW w:w="2574" w:type="pct"/>
          </w:tcPr>
          <w:p w14:paraId="223B33AB"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Знания, умения в соответствии с требованиями к квалификации, на соответствие которым проводится оценка квалификации</w:t>
            </w:r>
          </w:p>
        </w:tc>
        <w:tc>
          <w:tcPr>
            <w:tcW w:w="1233" w:type="pct"/>
          </w:tcPr>
          <w:p w14:paraId="5439EF47"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Критерии оценки квалификации</w:t>
            </w:r>
          </w:p>
        </w:tc>
        <w:tc>
          <w:tcPr>
            <w:tcW w:w="1193" w:type="pct"/>
          </w:tcPr>
          <w:p w14:paraId="4D9D4D8F"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Тип и № задания</w:t>
            </w:r>
          </w:p>
        </w:tc>
      </w:tr>
      <w:tr w:rsidR="00850744" w:rsidRPr="00850744" w14:paraId="16F1DBD2" w14:textId="77777777" w:rsidTr="00F06B85">
        <w:trPr>
          <w:trHeight w:val="20"/>
        </w:trPr>
        <w:tc>
          <w:tcPr>
            <w:tcW w:w="2574" w:type="pct"/>
          </w:tcPr>
          <w:p w14:paraId="1477808E"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1</w:t>
            </w:r>
          </w:p>
        </w:tc>
        <w:tc>
          <w:tcPr>
            <w:tcW w:w="1233" w:type="pct"/>
          </w:tcPr>
          <w:p w14:paraId="478B8673"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2</w:t>
            </w:r>
          </w:p>
        </w:tc>
        <w:tc>
          <w:tcPr>
            <w:tcW w:w="1193" w:type="pct"/>
          </w:tcPr>
          <w:p w14:paraId="4EB1D2D4"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3</w:t>
            </w:r>
          </w:p>
        </w:tc>
      </w:tr>
      <w:tr w:rsidR="00850744" w:rsidRPr="00850744" w14:paraId="40112449" w14:textId="77777777" w:rsidTr="00F06B85">
        <w:trPr>
          <w:trHeight w:val="20"/>
        </w:trPr>
        <w:tc>
          <w:tcPr>
            <w:tcW w:w="2574" w:type="pct"/>
          </w:tcPr>
          <w:p w14:paraId="578AC1BB" w14:textId="77777777" w:rsidR="00850744" w:rsidRPr="00850744" w:rsidRDefault="00850744" w:rsidP="00850744">
            <w:pPr>
              <w:autoSpaceDE w:val="0"/>
              <w:autoSpaceDN w:val="0"/>
              <w:adjustRightInd w:val="0"/>
              <w:spacing w:after="0" w:line="240" w:lineRule="auto"/>
              <w:rPr>
                <w:rFonts w:ascii="Times New Roman" w:hAnsi="Times New Roman"/>
                <w:b/>
                <w:bCs/>
                <w:sz w:val="24"/>
                <w:szCs w:val="24"/>
                <w:lang w:eastAsia="ru-RU"/>
              </w:rPr>
            </w:pPr>
            <w:r w:rsidRPr="00850744">
              <w:rPr>
                <w:rFonts w:ascii="Times New Roman" w:hAnsi="Times New Roman"/>
                <w:b/>
                <w:bCs/>
                <w:sz w:val="24"/>
                <w:szCs w:val="24"/>
                <w:lang w:eastAsia="ru-RU"/>
              </w:rPr>
              <w:t>ТФ 3.3.1 Подготовка к строительству объектов капитального строительства</w:t>
            </w:r>
          </w:p>
        </w:tc>
        <w:tc>
          <w:tcPr>
            <w:tcW w:w="1233" w:type="pct"/>
          </w:tcPr>
          <w:p w14:paraId="013716DA"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39745C99"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850744" w:rsidRPr="00850744" w14:paraId="03E3CC59" w14:textId="77777777" w:rsidTr="00F06B85">
        <w:trPr>
          <w:trHeight w:val="20"/>
        </w:trPr>
        <w:tc>
          <w:tcPr>
            <w:tcW w:w="2574" w:type="pct"/>
          </w:tcPr>
          <w:p w14:paraId="6CA9ED7E"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 С/02.7, С/03.7, С/04.7</w:t>
            </w:r>
          </w:p>
          <w:p w14:paraId="4E08E6F8"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Нормативные правовые акты и документы системы технического регулирования и стандартизации в сфере градостроительной деятельности</w:t>
            </w:r>
          </w:p>
        </w:tc>
        <w:tc>
          <w:tcPr>
            <w:tcW w:w="1233" w:type="pct"/>
          </w:tcPr>
          <w:p w14:paraId="46919D06"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sz w:val="24"/>
                <w:szCs w:val="24"/>
                <w:lang w:eastAsia="ru-RU"/>
              </w:rPr>
              <w:t>1 балл за правильно выполненное задание</w:t>
            </w:r>
          </w:p>
        </w:tc>
        <w:tc>
          <w:tcPr>
            <w:tcW w:w="1193" w:type="pct"/>
          </w:tcPr>
          <w:p w14:paraId="5B41BC5B" w14:textId="36B74B24" w:rsidR="00850744"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5135D1">
              <w:rPr>
                <w:rFonts w:ascii="Times New Roman" w:hAnsi="Times New Roman"/>
                <w:sz w:val="24"/>
                <w:szCs w:val="24"/>
                <w:lang w:eastAsia="ru-RU"/>
              </w:rPr>
              <w:t>5,6,</w:t>
            </w:r>
            <w:r w:rsidR="00A53EFE">
              <w:rPr>
                <w:rFonts w:ascii="Times New Roman" w:hAnsi="Times New Roman"/>
                <w:sz w:val="24"/>
                <w:szCs w:val="24"/>
                <w:lang w:eastAsia="ru-RU"/>
              </w:rPr>
              <w:t xml:space="preserve"> 11,</w:t>
            </w:r>
            <w:r w:rsidR="00330A0C">
              <w:rPr>
                <w:rFonts w:ascii="Times New Roman" w:hAnsi="Times New Roman"/>
                <w:sz w:val="24"/>
                <w:szCs w:val="24"/>
                <w:lang w:eastAsia="ru-RU"/>
              </w:rPr>
              <w:t xml:space="preserve"> </w:t>
            </w:r>
            <w:r w:rsidR="00A53EFE">
              <w:rPr>
                <w:rFonts w:ascii="Times New Roman" w:hAnsi="Times New Roman"/>
                <w:sz w:val="24"/>
                <w:szCs w:val="24"/>
                <w:lang w:eastAsia="ru-RU"/>
              </w:rPr>
              <w:t xml:space="preserve">13, 14,18, </w:t>
            </w:r>
            <w:r w:rsidR="00330A0C">
              <w:rPr>
                <w:rFonts w:ascii="Times New Roman" w:hAnsi="Times New Roman"/>
                <w:sz w:val="24"/>
                <w:szCs w:val="24"/>
                <w:lang w:eastAsia="ru-RU"/>
              </w:rPr>
              <w:t>37,</w:t>
            </w:r>
            <w:r w:rsidR="005135D1">
              <w:rPr>
                <w:rFonts w:ascii="Times New Roman" w:hAnsi="Times New Roman"/>
                <w:sz w:val="24"/>
                <w:szCs w:val="24"/>
                <w:lang w:eastAsia="ru-RU"/>
              </w:rPr>
              <w:t xml:space="preserve"> </w:t>
            </w:r>
            <w:r w:rsidR="00850744" w:rsidRPr="00850744">
              <w:rPr>
                <w:rFonts w:ascii="Times New Roman" w:hAnsi="Times New Roman"/>
                <w:sz w:val="24"/>
                <w:szCs w:val="24"/>
                <w:lang w:eastAsia="ru-RU"/>
              </w:rPr>
              <w:t>- задания с выбором ответов</w:t>
            </w:r>
          </w:p>
        </w:tc>
      </w:tr>
      <w:tr w:rsidR="00330A0C" w:rsidRPr="00850744" w14:paraId="3379DFA2" w14:textId="77777777" w:rsidTr="00F06B85">
        <w:trPr>
          <w:trHeight w:val="20"/>
        </w:trPr>
        <w:tc>
          <w:tcPr>
            <w:tcW w:w="2574" w:type="pct"/>
          </w:tcPr>
          <w:p w14:paraId="55232B47"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41401E6E"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содержанию проекта организации работ по сносу объекта капитального строительства</w:t>
            </w:r>
          </w:p>
        </w:tc>
        <w:tc>
          <w:tcPr>
            <w:tcW w:w="1233" w:type="pct"/>
          </w:tcPr>
          <w:p w14:paraId="53DC416B" w14:textId="2A5A0F9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t>1 балл за правильно выполненное задание</w:t>
            </w:r>
          </w:p>
        </w:tc>
        <w:tc>
          <w:tcPr>
            <w:tcW w:w="1193" w:type="pct"/>
          </w:tcPr>
          <w:p w14:paraId="43C68F72" w14:textId="1B89EAB7" w:rsidR="00330A0C" w:rsidRPr="00850744" w:rsidRDefault="00330A0C" w:rsidP="00A53EF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w:t>
            </w:r>
            <w:r w:rsidR="00FF1276">
              <w:rPr>
                <w:rFonts w:ascii="Times New Roman" w:hAnsi="Times New Roman"/>
                <w:sz w:val="24"/>
                <w:szCs w:val="24"/>
                <w:lang w:eastAsia="ru-RU"/>
              </w:rPr>
              <w:t xml:space="preserve"> задание</w:t>
            </w:r>
            <w:r w:rsidRPr="00850744">
              <w:rPr>
                <w:rFonts w:ascii="Times New Roman" w:hAnsi="Times New Roman"/>
                <w:sz w:val="24"/>
                <w:szCs w:val="24"/>
                <w:lang w:eastAsia="ru-RU"/>
              </w:rPr>
              <w:t xml:space="preserve"> с выбором ответов</w:t>
            </w:r>
          </w:p>
        </w:tc>
      </w:tr>
      <w:tr w:rsidR="00330A0C" w:rsidRPr="00850744" w14:paraId="6A8D0174" w14:textId="77777777" w:rsidTr="00F06B85">
        <w:trPr>
          <w:trHeight w:val="20"/>
        </w:trPr>
        <w:tc>
          <w:tcPr>
            <w:tcW w:w="2574" w:type="pct"/>
          </w:tcPr>
          <w:p w14:paraId="65850DC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51EC8AE5"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в области строительства и гражданско-правовых отношений, нормативных технических и руководящих документов к организации строительного подряда</w:t>
            </w:r>
          </w:p>
          <w:p w14:paraId="3C6FB4BC"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p>
        </w:tc>
        <w:tc>
          <w:tcPr>
            <w:tcW w:w="1233" w:type="pct"/>
          </w:tcPr>
          <w:p w14:paraId="247577C6" w14:textId="5C14D1AC"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t>1 балл за правильно выполненное задание</w:t>
            </w:r>
          </w:p>
        </w:tc>
        <w:tc>
          <w:tcPr>
            <w:tcW w:w="1193" w:type="pct"/>
          </w:tcPr>
          <w:p w14:paraId="4980BAD9" w14:textId="760D32CB" w:rsidR="00330A0C" w:rsidRPr="00850744" w:rsidRDefault="00330A0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w:t>
            </w:r>
            <w:r w:rsidRPr="00850744">
              <w:rPr>
                <w:rFonts w:ascii="Times New Roman" w:hAnsi="Times New Roman"/>
                <w:sz w:val="24"/>
                <w:szCs w:val="24"/>
                <w:lang w:eastAsia="ru-RU"/>
              </w:rPr>
              <w:t xml:space="preserve"> задани</w:t>
            </w:r>
            <w:r w:rsidR="00FF1276">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330A0C" w:rsidRPr="00850744" w14:paraId="1CF79F49" w14:textId="77777777" w:rsidTr="00F06B85">
        <w:trPr>
          <w:trHeight w:val="20"/>
        </w:trPr>
        <w:tc>
          <w:tcPr>
            <w:tcW w:w="2574" w:type="pct"/>
          </w:tcPr>
          <w:p w14:paraId="3E7DAB30"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761D276D"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организации строительства объекта капитального строительства, в том числе сноса объекта капитального строительства</w:t>
            </w:r>
          </w:p>
        </w:tc>
        <w:tc>
          <w:tcPr>
            <w:tcW w:w="1233" w:type="pct"/>
          </w:tcPr>
          <w:p w14:paraId="577E7C61" w14:textId="535B59F5"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2A7671C7" w14:textId="1EA959FB"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23,33,36 </w:t>
            </w:r>
            <w:r w:rsidRPr="00850744">
              <w:rPr>
                <w:rFonts w:ascii="Times New Roman" w:hAnsi="Times New Roman"/>
                <w:sz w:val="24"/>
                <w:szCs w:val="24"/>
                <w:lang w:eastAsia="ru-RU"/>
              </w:rPr>
              <w:t>- задания с выбором ответов</w:t>
            </w:r>
          </w:p>
        </w:tc>
      </w:tr>
      <w:tr w:rsidR="00330A0C" w:rsidRPr="00850744" w14:paraId="7FF326C1" w14:textId="77777777" w:rsidTr="00F06B85">
        <w:trPr>
          <w:trHeight w:val="20"/>
        </w:trPr>
        <w:tc>
          <w:tcPr>
            <w:tcW w:w="2574" w:type="pct"/>
          </w:tcPr>
          <w:p w14:paraId="62A66BA4"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257C4E4B"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технологическим процессам производства отдельных этапов, видов и комплексов строительных работ, выполняемых при строительстве объекта капитального строительства, в том числе работ по сносу объекта капитального строительства</w:t>
            </w:r>
          </w:p>
        </w:tc>
        <w:tc>
          <w:tcPr>
            <w:tcW w:w="1233" w:type="pct"/>
          </w:tcPr>
          <w:p w14:paraId="2CD45350" w14:textId="7296FFE1"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688CE326" w14:textId="7A4E561D"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10 -</w:t>
            </w:r>
            <w:r w:rsidRPr="00850744">
              <w:rPr>
                <w:rFonts w:ascii="Times New Roman" w:hAnsi="Times New Roman"/>
                <w:sz w:val="24"/>
                <w:szCs w:val="24"/>
                <w:lang w:eastAsia="ru-RU"/>
              </w:rPr>
              <w:t xml:space="preserve"> задани</w:t>
            </w:r>
            <w:r w:rsidR="003876E1">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330A0C" w:rsidRPr="00850744" w14:paraId="48F68CAA" w14:textId="77777777" w:rsidTr="00F06B85">
        <w:trPr>
          <w:trHeight w:val="20"/>
        </w:trPr>
        <w:tc>
          <w:tcPr>
            <w:tcW w:w="2574" w:type="pct"/>
          </w:tcPr>
          <w:p w14:paraId="2E22C748"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0743D0BA"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Виды геодезических работ при строительстве объекта капитального строительства</w:t>
            </w:r>
          </w:p>
        </w:tc>
        <w:tc>
          <w:tcPr>
            <w:tcW w:w="1233" w:type="pct"/>
          </w:tcPr>
          <w:p w14:paraId="4FAB328E" w14:textId="25E3443D"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75BF5A42" w14:textId="4FEF89D6"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27</w:t>
            </w:r>
            <w:r w:rsidRPr="009A4696">
              <w:rPr>
                <w:rFonts w:ascii="Times New Roman" w:hAnsi="Times New Roman"/>
                <w:sz w:val="24"/>
                <w:szCs w:val="24"/>
                <w:lang w:eastAsia="ru-RU"/>
              </w:rPr>
              <w:t xml:space="preserve"> - задани</w:t>
            </w:r>
            <w:r w:rsidR="003876E1">
              <w:rPr>
                <w:rFonts w:ascii="Times New Roman" w:hAnsi="Times New Roman"/>
                <w:sz w:val="24"/>
                <w:szCs w:val="24"/>
                <w:lang w:eastAsia="ru-RU"/>
              </w:rPr>
              <w:t>е</w:t>
            </w:r>
            <w:r w:rsidRPr="009A4696">
              <w:rPr>
                <w:rFonts w:ascii="Times New Roman" w:hAnsi="Times New Roman"/>
                <w:sz w:val="24"/>
                <w:szCs w:val="24"/>
                <w:lang w:eastAsia="ru-RU"/>
              </w:rPr>
              <w:t xml:space="preserve"> с выбором ответов</w:t>
            </w:r>
          </w:p>
        </w:tc>
      </w:tr>
      <w:tr w:rsidR="00330A0C" w:rsidRPr="00850744" w14:paraId="56779479" w14:textId="77777777" w:rsidTr="00F06B85">
        <w:trPr>
          <w:trHeight w:val="20"/>
        </w:trPr>
        <w:tc>
          <w:tcPr>
            <w:tcW w:w="2574" w:type="pct"/>
          </w:tcPr>
          <w:p w14:paraId="357F24C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69B3E4E0"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порядку выполнения подготовительных работ на площадке строительства объекта капитального строительства</w:t>
            </w:r>
          </w:p>
        </w:tc>
        <w:tc>
          <w:tcPr>
            <w:tcW w:w="1233" w:type="pct"/>
          </w:tcPr>
          <w:p w14:paraId="356050C0" w14:textId="1ABDA869"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4B069464" w14:textId="7F863336" w:rsidR="00330A0C" w:rsidRPr="00850744" w:rsidRDefault="008B2BE0" w:rsidP="008B2BE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19</w:t>
            </w:r>
            <w:r w:rsidR="00330A0C">
              <w:rPr>
                <w:rFonts w:ascii="Times New Roman" w:hAnsi="Times New Roman"/>
                <w:sz w:val="24"/>
                <w:szCs w:val="24"/>
                <w:lang w:eastAsia="ru-RU"/>
              </w:rPr>
              <w:t xml:space="preserve"> </w:t>
            </w:r>
            <w:r w:rsidR="00330A0C" w:rsidRPr="00850744">
              <w:rPr>
                <w:rFonts w:ascii="Times New Roman" w:hAnsi="Times New Roman"/>
                <w:sz w:val="24"/>
                <w:szCs w:val="24"/>
                <w:lang w:eastAsia="ru-RU"/>
              </w:rPr>
              <w:t>- задани</w:t>
            </w:r>
            <w:r>
              <w:rPr>
                <w:rFonts w:ascii="Times New Roman" w:hAnsi="Times New Roman"/>
                <w:sz w:val="24"/>
                <w:szCs w:val="24"/>
                <w:lang w:eastAsia="ru-RU"/>
              </w:rPr>
              <w:t>е</w:t>
            </w:r>
            <w:r w:rsidR="00330A0C" w:rsidRPr="00850744">
              <w:rPr>
                <w:rFonts w:ascii="Times New Roman" w:hAnsi="Times New Roman"/>
                <w:sz w:val="24"/>
                <w:szCs w:val="24"/>
                <w:lang w:eastAsia="ru-RU"/>
              </w:rPr>
              <w:t xml:space="preserve"> с выбором ответов</w:t>
            </w:r>
          </w:p>
        </w:tc>
      </w:tr>
      <w:tr w:rsidR="00330A0C" w:rsidRPr="00850744" w14:paraId="752B65EC" w14:textId="77777777" w:rsidTr="00F06B85">
        <w:trPr>
          <w:trHeight w:val="20"/>
        </w:trPr>
        <w:tc>
          <w:tcPr>
            <w:tcW w:w="2574" w:type="pct"/>
          </w:tcPr>
          <w:p w14:paraId="4487BF1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26BBE7F2"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производственным участкам и рабочим местам при строительстве объекта капитального строительства</w:t>
            </w:r>
          </w:p>
        </w:tc>
        <w:tc>
          <w:tcPr>
            <w:tcW w:w="1233" w:type="pct"/>
          </w:tcPr>
          <w:p w14:paraId="11BE0708" w14:textId="428704E2"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422088C3" w14:textId="7B537014"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34</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14:paraId="019E3B37" w14:textId="77777777" w:rsidTr="00F06B85">
        <w:trPr>
          <w:trHeight w:val="20"/>
        </w:trPr>
        <w:tc>
          <w:tcPr>
            <w:tcW w:w="2574" w:type="pct"/>
          </w:tcPr>
          <w:p w14:paraId="1CF1FAB5"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0A2BC1DB" w14:textId="77777777"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основаниям, порядку получения и оформлению необходимых разрешений на строительство объекта капитального строительства</w:t>
            </w:r>
          </w:p>
        </w:tc>
        <w:tc>
          <w:tcPr>
            <w:tcW w:w="1233" w:type="pct"/>
          </w:tcPr>
          <w:p w14:paraId="4BB8A8B4" w14:textId="50D325F2"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062CD96F" w14:textId="19BBB2A4" w:rsidR="00330A0C" w:rsidRPr="00850744" w:rsidRDefault="00330A0C" w:rsidP="00330A0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14:paraId="3741DB85" w14:textId="77777777" w:rsidTr="00F06B85">
        <w:trPr>
          <w:trHeight w:val="20"/>
        </w:trPr>
        <w:tc>
          <w:tcPr>
            <w:tcW w:w="2574" w:type="pct"/>
          </w:tcPr>
          <w:p w14:paraId="2E524FD3"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7A996288"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строительных работ и (или) профессий, для допуска к которым необходимо наличие документов, подтверждающих допуск к производству строительных работ повышенной опасности</w:t>
            </w:r>
          </w:p>
          <w:p w14:paraId="6965F876"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p>
          <w:p w14:paraId="26CD16E4" w14:textId="77777777"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p>
        </w:tc>
        <w:tc>
          <w:tcPr>
            <w:tcW w:w="1233" w:type="pct"/>
          </w:tcPr>
          <w:p w14:paraId="24F3E183" w14:textId="4F639891"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3B1F3505" w14:textId="18574658" w:rsidR="00330A0C"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5A459989" w14:textId="77777777" w:rsidTr="00F06B85">
        <w:trPr>
          <w:trHeight w:val="20"/>
        </w:trPr>
        <w:tc>
          <w:tcPr>
            <w:tcW w:w="2574" w:type="pct"/>
          </w:tcPr>
          <w:p w14:paraId="748F3F40"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367A7475"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Перечень строительных работ повышенной опасности при строительстве объекта капитального строительства, в том числе работ по сносу объекта капитального строительства, для допуска к которым необходимо оформлять наряд-допуск</w:t>
            </w:r>
          </w:p>
        </w:tc>
        <w:tc>
          <w:tcPr>
            <w:tcW w:w="1233" w:type="pct"/>
          </w:tcPr>
          <w:p w14:paraId="12D2903D" w14:textId="5A527C40"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32F41E92" w14:textId="25D43B8A"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25,30</w:t>
            </w:r>
            <w:r w:rsidRPr="00850744">
              <w:rPr>
                <w:rFonts w:ascii="Times New Roman" w:hAnsi="Times New Roman"/>
                <w:sz w:val="24"/>
                <w:szCs w:val="24"/>
                <w:lang w:eastAsia="ru-RU"/>
              </w:rPr>
              <w:t xml:space="preserve"> - задания с выбором ответов</w:t>
            </w:r>
          </w:p>
        </w:tc>
      </w:tr>
      <w:tr w:rsidR="00FF1276" w:rsidRPr="00850744" w14:paraId="54BF8479" w14:textId="77777777" w:rsidTr="00F06B85">
        <w:trPr>
          <w:trHeight w:val="20"/>
        </w:trPr>
        <w:tc>
          <w:tcPr>
            <w:tcW w:w="2574" w:type="pct"/>
          </w:tcPr>
          <w:p w14:paraId="3B1FF616"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54307140"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оформлению необходимых допусков к строительству объекта капитального строительства</w:t>
            </w:r>
          </w:p>
        </w:tc>
        <w:tc>
          <w:tcPr>
            <w:tcW w:w="1233" w:type="pct"/>
          </w:tcPr>
          <w:p w14:paraId="6175741F" w14:textId="29758D81"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71F4BB3A" w14:textId="469F6670"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44 </w:t>
            </w:r>
            <w:r w:rsidRPr="00850744">
              <w:rPr>
                <w:rFonts w:ascii="Times New Roman" w:hAnsi="Times New Roman"/>
                <w:sz w:val="24"/>
                <w:szCs w:val="24"/>
                <w:lang w:eastAsia="ru-RU"/>
              </w:rPr>
              <w:t>- зада</w:t>
            </w:r>
            <w:r>
              <w:rPr>
                <w:rFonts w:ascii="Times New Roman" w:hAnsi="Times New Roman"/>
                <w:sz w:val="24"/>
                <w:szCs w:val="24"/>
                <w:lang w:eastAsia="ru-RU"/>
              </w:rPr>
              <w:t>ние</w:t>
            </w:r>
            <w:r w:rsidRPr="00850744">
              <w:rPr>
                <w:rFonts w:ascii="Times New Roman" w:hAnsi="Times New Roman"/>
                <w:sz w:val="24"/>
                <w:szCs w:val="24"/>
                <w:lang w:eastAsia="ru-RU"/>
              </w:rPr>
              <w:t xml:space="preserve"> с выбором ответов</w:t>
            </w:r>
          </w:p>
        </w:tc>
      </w:tr>
      <w:tr w:rsidR="00FF1276" w:rsidRPr="00850744" w14:paraId="55DAA764" w14:textId="77777777" w:rsidTr="00F06B85">
        <w:trPr>
          <w:trHeight w:val="20"/>
        </w:trPr>
        <w:tc>
          <w:tcPr>
            <w:tcW w:w="2574" w:type="pct"/>
          </w:tcPr>
          <w:p w14:paraId="5249FF15"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w:t>
            </w:r>
          </w:p>
          <w:p w14:paraId="7BCB9C65"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геодезической исполнительной документации по площадке строительства объекта капитального строительства</w:t>
            </w:r>
          </w:p>
        </w:tc>
        <w:tc>
          <w:tcPr>
            <w:tcW w:w="1233" w:type="pct"/>
          </w:tcPr>
          <w:p w14:paraId="4D3BD1BE" w14:textId="1DC247B6"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0AEA3407" w14:textId="38F6F72A"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16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63993C6C" w14:textId="77777777" w:rsidTr="00F06B85">
        <w:trPr>
          <w:trHeight w:val="20"/>
        </w:trPr>
        <w:tc>
          <w:tcPr>
            <w:tcW w:w="2574" w:type="pct"/>
          </w:tcPr>
          <w:p w14:paraId="40547FAB"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С/01.7, С/02.7, С/03.7, С/04.7</w:t>
            </w:r>
          </w:p>
          <w:p w14:paraId="04B2A2E2"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p>
        </w:tc>
        <w:tc>
          <w:tcPr>
            <w:tcW w:w="1233" w:type="pct"/>
          </w:tcPr>
          <w:p w14:paraId="541F70D2" w14:textId="4145CD49"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55381562" w14:textId="3F33F076"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24</w:t>
            </w:r>
            <w:r w:rsidRPr="00850744">
              <w:rPr>
                <w:rFonts w:ascii="Times New Roman" w:hAnsi="Times New Roman"/>
                <w:sz w:val="24"/>
                <w:szCs w:val="24"/>
                <w:lang w:eastAsia="ru-RU"/>
              </w:rPr>
              <w:t xml:space="preserve"> - задание с выбором ответа</w:t>
            </w:r>
          </w:p>
        </w:tc>
      </w:tr>
      <w:tr w:rsidR="00850744" w:rsidRPr="00850744" w14:paraId="65DD5482" w14:textId="77777777" w:rsidTr="00F06B85">
        <w:trPr>
          <w:trHeight w:val="20"/>
        </w:trPr>
        <w:tc>
          <w:tcPr>
            <w:tcW w:w="2574" w:type="pct"/>
          </w:tcPr>
          <w:p w14:paraId="08AFE3B0"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3.3.2 Управление строительством объектов капитального строительства</w:t>
            </w:r>
          </w:p>
        </w:tc>
        <w:tc>
          <w:tcPr>
            <w:tcW w:w="1233" w:type="pct"/>
          </w:tcPr>
          <w:p w14:paraId="5EBE925B"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50018878"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FF1276" w:rsidRPr="00850744" w14:paraId="1E0C41D8" w14:textId="77777777" w:rsidTr="00F06B85">
        <w:trPr>
          <w:trHeight w:val="20"/>
        </w:trPr>
        <w:tc>
          <w:tcPr>
            <w:tcW w:w="2574" w:type="pct"/>
          </w:tcPr>
          <w:p w14:paraId="76FFF529"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546D2259"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расчета планируемой потребности в трудовых, материальных и технических ресурсах, используемых при строительстве объекта капитального строительства</w:t>
            </w:r>
          </w:p>
        </w:tc>
        <w:tc>
          <w:tcPr>
            <w:tcW w:w="1233" w:type="pct"/>
          </w:tcPr>
          <w:p w14:paraId="79CBA54B" w14:textId="631A3ED8"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14911CD8" w14:textId="25521446"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22 - </w:t>
            </w:r>
            <w:r w:rsidRPr="00850744">
              <w:rPr>
                <w:rFonts w:ascii="Times New Roman" w:hAnsi="Times New Roman"/>
                <w:sz w:val="24"/>
                <w:szCs w:val="24"/>
                <w:lang w:eastAsia="ru-RU"/>
              </w:rPr>
              <w:t>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6D709D2D" w14:textId="77777777" w:rsidTr="00F06B85">
        <w:trPr>
          <w:trHeight w:val="20"/>
        </w:trPr>
        <w:tc>
          <w:tcPr>
            <w:tcW w:w="2574" w:type="pct"/>
          </w:tcPr>
          <w:p w14:paraId="5746B7DC"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4F085C32"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14:paraId="0EC5CBE0" w14:textId="00E9C37B"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52AFE74" w14:textId="0F82C6D3"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28,48</w:t>
            </w:r>
            <w:r w:rsidRPr="00850744">
              <w:rPr>
                <w:rFonts w:ascii="Times New Roman" w:hAnsi="Times New Roman"/>
                <w:sz w:val="24"/>
                <w:szCs w:val="24"/>
                <w:lang w:eastAsia="ru-RU"/>
              </w:rPr>
              <w:t xml:space="preserve"> - задания с выбором ответов</w:t>
            </w:r>
          </w:p>
        </w:tc>
      </w:tr>
      <w:tr w:rsidR="00FF1276" w:rsidRPr="00850744" w14:paraId="0DDFCDB2" w14:textId="77777777" w:rsidTr="00F06B85">
        <w:trPr>
          <w:trHeight w:val="20"/>
        </w:trPr>
        <w:tc>
          <w:tcPr>
            <w:tcW w:w="2574" w:type="pct"/>
          </w:tcPr>
          <w:p w14:paraId="144ABCEA"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123E1056"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материальных ресурсов, поставляемых через внешние инженерные сети (вода, электроэнергия, тепло) и поставляемых специализированными организациями</w:t>
            </w:r>
          </w:p>
        </w:tc>
        <w:tc>
          <w:tcPr>
            <w:tcW w:w="1233" w:type="pct"/>
          </w:tcPr>
          <w:p w14:paraId="720576FA" w14:textId="22FD0573"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6B23673" w14:textId="3410DFA3" w:rsidR="00FF1276" w:rsidRPr="00850744" w:rsidRDefault="00FF1276"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17</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1BC439B9" w14:textId="77777777" w:rsidTr="00F06B85">
        <w:trPr>
          <w:trHeight w:val="20"/>
        </w:trPr>
        <w:tc>
          <w:tcPr>
            <w:tcW w:w="2574" w:type="pct"/>
          </w:tcPr>
          <w:p w14:paraId="5DE2D910"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62AE2BE1"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основного строительного оборудования, инструмента, технологической оснастки, используемых при строительстве объекта капитального строительства</w:t>
            </w:r>
          </w:p>
        </w:tc>
        <w:tc>
          <w:tcPr>
            <w:tcW w:w="1233" w:type="pct"/>
          </w:tcPr>
          <w:p w14:paraId="4ED63440" w14:textId="5FC6D65B"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0A9F491B" w14:textId="02181AF8"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31- задание</w:t>
            </w:r>
            <w:r w:rsidRPr="00850744">
              <w:rPr>
                <w:rFonts w:ascii="Times New Roman" w:hAnsi="Times New Roman"/>
                <w:sz w:val="24"/>
                <w:szCs w:val="24"/>
                <w:lang w:eastAsia="ru-RU"/>
              </w:rPr>
              <w:t xml:space="preserve"> с выбором ответов</w:t>
            </w:r>
          </w:p>
        </w:tc>
      </w:tr>
      <w:tr w:rsidR="00A02A1C" w:rsidRPr="00850744" w14:paraId="467FEEC7" w14:textId="77777777" w:rsidTr="00F06B85">
        <w:trPr>
          <w:trHeight w:val="20"/>
        </w:trPr>
        <w:tc>
          <w:tcPr>
            <w:tcW w:w="2574" w:type="pct"/>
          </w:tcPr>
          <w:p w14:paraId="51E7286D"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2C06BC9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машин, механизмов, энергетических установок, транспортных средств, используемых при строительстве объекта капитального строительства</w:t>
            </w:r>
          </w:p>
        </w:tc>
        <w:tc>
          <w:tcPr>
            <w:tcW w:w="1233" w:type="pct"/>
          </w:tcPr>
          <w:p w14:paraId="197E6C70" w14:textId="12E1E6FB"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212CE45" w14:textId="1291E87D"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20 - задание</w:t>
            </w:r>
            <w:r w:rsidRPr="00850744">
              <w:rPr>
                <w:rFonts w:ascii="Times New Roman" w:hAnsi="Times New Roman"/>
                <w:sz w:val="24"/>
                <w:szCs w:val="24"/>
                <w:lang w:eastAsia="ru-RU"/>
              </w:rPr>
              <w:t xml:space="preserve"> с выбором ответов</w:t>
            </w:r>
          </w:p>
        </w:tc>
      </w:tr>
      <w:tr w:rsidR="00A02A1C" w:rsidRPr="00850744" w14:paraId="300491EA" w14:textId="77777777" w:rsidTr="00F06B85">
        <w:trPr>
          <w:trHeight w:val="20"/>
        </w:trPr>
        <w:tc>
          <w:tcPr>
            <w:tcW w:w="2574" w:type="pct"/>
          </w:tcPr>
          <w:p w14:paraId="34F82D99"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2FFA103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транспортировке, хранению и содержанию материальных и технических ресурсов, используемых при строительстве объекта капитального строительства</w:t>
            </w:r>
          </w:p>
        </w:tc>
        <w:tc>
          <w:tcPr>
            <w:tcW w:w="1233" w:type="pct"/>
          </w:tcPr>
          <w:p w14:paraId="274DBCD8" w14:textId="7F66F03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C526549" w14:textId="7B2A3F97"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35- задание</w:t>
            </w:r>
            <w:r w:rsidRPr="00850744">
              <w:rPr>
                <w:rFonts w:ascii="Times New Roman" w:hAnsi="Times New Roman"/>
                <w:sz w:val="24"/>
                <w:szCs w:val="24"/>
                <w:lang w:eastAsia="ru-RU"/>
              </w:rPr>
              <w:t xml:space="preserve"> с выбором ответов</w:t>
            </w:r>
          </w:p>
        </w:tc>
      </w:tr>
      <w:tr w:rsidR="00A02A1C" w:rsidRPr="00850744" w14:paraId="70DE6403" w14:textId="77777777" w:rsidTr="00F06B85">
        <w:trPr>
          <w:trHeight w:val="20"/>
        </w:trPr>
        <w:tc>
          <w:tcPr>
            <w:tcW w:w="2574" w:type="pct"/>
          </w:tcPr>
          <w:p w14:paraId="3A5E832B"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С/02.7</w:t>
            </w:r>
          </w:p>
          <w:p w14:paraId="56DAD532"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нормативных технических и руководящих документов по охране труда, пожарной безопасности и охране окружающей среды при производстве строительных работ</w:t>
            </w:r>
          </w:p>
        </w:tc>
        <w:tc>
          <w:tcPr>
            <w:tcW w:w="1233" w:type="pct"/>
          </w:tcPr>
          <w:p w14:paraId="2431D16F" w14:textId="2B196CCE"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63C42E0" w14:textId="1ED671B3" w:rsidR="00A02A1C" w:rsidRPr="00850744" w:rsidRDefault="00A02A1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39,42,43 </w:t>
            </w:r>
            <w:r w:rsidRPr="00850744">
              <w:rPr>
                <w:rFonts w:ascii="Times New Roman" w:hAnsi="Times New Roman"/>
                <w:sz w:val="24"/>
                <w:szCs w:val="24"/>
                <w:lang w:eastAsia="ru-RU"/>
              </w:rPr>
              <w:t>- задания с выбором ответов</w:t>
            </w:r>
          </w:p>
        </w:tc>
      </w:tr>
      <w:tr w:rsidR="00850744" w:rsidRPr="00850744" w14:paraId="1D7D6F7B" w14:textId="77777777" w:rsidTr="00F06B85">
        <w:trPr>
          <w:trHeight w:val="20"/>
        </w:trPr>
        <w:tc>
          <w:tcPr>
            <w:tcW w:w="2574" w:type="pct"/>
          </w:tcPr>
          <w:p w14:paraId="1EAFC2B9"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3.3.3 Строительный контроль строительства объектов капитального строительства</w:t>
            </w:r>
          </w:p>
        </w:tc>
        <w:tc>
          <w:tcPr>
            <w:tcW w:w="1233" w:type="pct"/>
          </w:tcPr>
          <w:p w14:paraId="57CE01F5"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152DEA2D"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14:paraId="1F1464AA" w14:textId="77777777" w:rsidTr="00F06B85">
        <w:trPr>
          <w:trHeight w:val="20"/>
        </w:trPr>
        <w:tc>
          <w:tcPr>
            <w:tcW w:w="2574" w:type="pct"/>
          </w:tcPr>
          <w:p w14:paraId="702A7ED3"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295046E3"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безопасности объекта капитального строительства</w:t>
            </w:r>
          </w:p>
        </w:tc>
        <w:tc>
          <w:tcPr>
            <w:tcW w:w="1233" w:type="pct"/>
          </w:tcPr>
          <w:p w14:paraId="07BC2B0A" w14:textId="0C8CBAE5"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8CBD76D" w14:textId="53A8169F" w:rsidR="00A02A1C" w:rsidRPr="00850744" w:rsidRDefault="00A02A1C" w:rsidP="00B44FC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40</w:t>
            </w:r>
            <w:r w:rsidRPr="00850744">
              <w:rPr>
                <w:rFonts w:ascii="Times New Roman" w:hAnsi="Times New Roman"/>
                <w:sz w:val="24"/>
                <w:szCs w:val="24"/>
                <w:lang w:eastAsia="ru-RU"/>
              </w:rPr>
              <w:t xml:space="preserve"> - задания с выбором ответов</w:t>
            </w:r>
          </w:p>
        </w:tc>
      </w:tr>
      <w:tr w:rsidR="00A02A1C" w:rsidRPr="00850744" w14:paraId="7C0501D5" w14:textId="77777777" w:rsidTr="00F06B85">
        <w:trPr>
          <w:trHeight w:val="20"/>
        </w:trPr>
        <w:tc>
          <w:tcPr>
            <w:tcW w:w="2574" w:type="pct"/>
          </w:tcPr>
          <w:p w14:paraId="6C668F18"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358C748B"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организации и проведения строительного контроля строительства объекта капитального строительства</w:t>
            </w:r>
          </w:p>
        </w:tc>
        <w:tc>
          <w:tcPr>
            <w:tcW w:w="1233" w:type="pct"/>
          </w:tcPr>
          <w:p w14:paraId="685FD6D4" w14:textId="0DEAA847"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3FC17728" w14:textId="4B442DFA"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9,12,21,38</w:t>
            </w:r>
            <w:r w:rsidRPr="00850744">
              <w:rPr>
                <w:rFonts w:ascii="Times New Roman" w:hAnsi="Times New Roman"/>
                <w:sz w:val="24"/>
                <w:szCs w:val="24"/>
                <w:lang w:eastAsia="ru-RU"/>
              </w:rPr>
              <w:t xml:space="preserve"> - задания с выбором ответов</w:t>
            </w:r>
          </w:p>
        </w:tc>
      </w:tr>
      <w:tr w:rsidR="00A02A1C" w:rsidRPr="00850744" w14:paraId="04673F98" w14:textId="77777777" w:rsidTr="00F06B85">
        <w:trPr>
          <w:trHeight w:val="20"/>
        </w:trPr>
        <w:tc>
          <w:tcPr>
            <w:tcW w:w="2574" w:type="pct"/>
          </w:tcPr>
          <w:p w14:paraId="67245372"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77A21B0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строительным материалам, изделиям, конструкциям и оборудованию, используемым при строительстве объекта капитального строительства</w:t>
            </w:r>
          </w:p>
        </w:tc>
        <w:tc>
          <w:tcPr>
            <w:tcW w:w="1233" w:type="pct"/>
          </w:tcPr>
          <w:p w14:paraId="20F48503" w14:textId="7E46716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F9F7C0F" w14:textId="23576A7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15</w:t>
            </w:r>
            <w:r w:rsidRPr="00850744">
              <w:rPr>
                <w:rFonts w:ascii="Times New Roman" w:hAnsi="Times New Roman"/>
                <w:sz w:val="24"/>
                <w:szCs w:val="24"/>
                <w:lang w:eastAsia="ru-RU"/>
              </w:rPr>
              <w:t xml:space="preserve"> - задания с выбором ответов</w:t>
            </w:r>
          </w:p>
        </w:tc>
      </w:tr>
      <w:tr w:rsidR="00A02A1C" w:rsidRPr="00850744" w14:paraId="16BD8EAD" w14:textId="77777777" w:rsidTr="00F06B85">
        <w:trPr>
          <w:trHeight w:val="20"/>
        </w:trPr>
        <w:tc>
          <w:tcPr>
            <w:tcW w:w="2574" w:type="pct"/>
          </w:tcPr>
          <w:p w14:paraId="07FF4C2A"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6819A599"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складированию и хранению строительных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14:paraId="3AF2BD38" w14:textId="6F794C7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0D51D0A2" w14:textId="3B3A1F6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29</w:t>
            </w:r>
            <w:r w:rsidRPr="00850744">
              <w:rPr>
                <w:rFonts w:ascii="Times New Roman" w:hAnsi="Times New Roman"/>
                <w:sz w:val="24"/>
                <w:szCs w:val="24"/>
                <w:lang w:eastAsia="ru-RU"/>
              </w:rPr>
              <w:t xml:space="preserve"> - задания с выбором ответов</w:t>
            </w:r>
          </w:p>
        </w:tc>
      </w:tr>
      <w:tr w:rsidR="00A02A1C" w:rsidRPr="00850744" w14:paraId="5E68896D" w14:textId="77777777" w:rsidTr="00F06B85">
        <w:trPr>
          <w:trHeight w:val="20"/>
        </w:trPr>
        <w:tc>
          <w:tcPr>
            <w:tcW w:w="2574" w:type="pct"/>
          </w:tcPr>
          <w:p w14:paraId="011742B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74662A7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технологии и результатам видов строительных работ, выполняемых при строительстве объекта капитального строительства</w:t>
            </w:r>
          </w:p>
        </w:tc>
        <w:tc>
          <w:tcPr>
            <w:tcW w:w="1233" w:type="pct"/>
          </w:tcPr>
          <w:p w14:paraId="0E78BB01" w14:textId="05DD5B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48AAE037" w14:textId="181768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4,32</w:t>
            </w:r>
            <w:r w:rsidRPr="00850744">
              <w:rPr>
                <w:rFonts w:ascii="Times New Roman" w:hAnsi="Times New Roman"/>
                <w:sz w:val="24"/>
                <w:szCs w:val="24"/>
                <w:lang w:eastAsia="ru-RU"/>
              </w:rPr>
              <w:t xml:space="preserve"> - задания с выбором ответов</w:t>
            </w:r>
          </w:p>
        </w:tc>
      </w:tr>
      <w:tr w:rsidR="00A02A1C" w:rsidRPr="00850744" w14:paraId="34AC8595" w14:textId="77777777" w:rsidTr="00F06B85">
        <w:trPr>
          <w:trHeight w:val="20"/>
        </w:trPr>
        <w:tc>
          <w:tcPr>
            <w:tcW w:w="2574" w:type="pct"/>
          </w:tcPr>
          <w:p w14:paraId="6B6D069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50A1DF10"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Схемы операционного контроля качества при производстве видов и комплексов строительных работ</w:t>
            </w:r>
          </w:p>
        </w:tc>
        <w:tc>
          <w:tcPr>
            <w:tcW w:w="1233" w:type="pct"/>
          </w:tcPr>
          <w:p w14:paraId="6CF74259" w14:textId="180E97D4"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4B952DB" w14:textId="60100B48"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26,41 </w:t>
            </w:r>
            <w:r w:rsidRPr="00850744">
              <w:rPr>
                <w:rFonts w:ascii="Times New Roman" w:hAnsi="Times New Roman"/>
                <w:sz w:val="24"/>
                <w:szCs w:val="24"/>
                <w:lang w:eastAsia="ru-RU"/>
              </w:rPr>
              <w:t>- задания с выбором ответов</w:t>
            </w:r>
          </w:p>
        </w:tc>
      </w:tr>
      <w:tr w:rsidR="00A02A1C" w:rsidRPr="00850744" w14:paraId="0ED8004E" w14:textId="77777777" w:rsidTr="00F06B85">
        <w:trPr>
          <w:trHeight w:val="20"/>
        </w:trPr>
        <w:tc>
          <w:tcPr>
            <w:tcW w:w="2574" w:type="pct"/>
          </w:tcPr>
          <w:p w14:paraId="598D7FCA"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246C6058"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устранения отклонений технологических процессов и результатов строительства объекта капитального строительства от требований нормативных правовых актов в области строительства, нормативных технических документов, проектной, рабочей и организационно-технологической документации</w:t>
            </w:r>
          </w:p>
        </w:tc>
        <w:tc>
          <w:tcPr>
            <w:tcW w:w="1233" w:type="pct"/>
          </w:tcPr>
          <w:p w14:paraId="6CB8E263" w14:textId="02E364CE"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0BD1E8AE" w14:textId="6A00DFA8"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45</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A02A1C" w:rsidRPr="00850744" w14:paraId="25189FE8" w14:textId="77777777" w:rsidTr="00F06B85">
        <w:trPr>
          <w:trHeight w:val="20"/>
        </w:trPr>
        <w:tc>
          <w:tcPr>
            <w:tcW w:w="2574" w:type="pct"/>
          </w:tcPr>
          <w:p w14:paraId="0F90607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30D09A0E"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энергетической эффективности объекта капитального строительства и его оснащенности приборами учета используемых энергетических ресурсов</w:t>
            </w:r>
          </w:p>
        </w:tc>
        <w:tc>
          <w:tcPr>
            <w:tcW w:w="1233" w:type="pct"/>
          </w:tcPr>
          <w:p w14:paraId="4DB2DE1B" w14:textId="689EDC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1FF9589" w14:textId="547EA64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47</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A02A1C" w:rsidRPr="00850744" w14:paraId="2B327FB8" w14:textId="77777777" w:rsidTr="00F06B85">
        <w:trPr>
          <w:trHeight w:val="20"/>
        </w:trPr>
        <w:tc>
          <w:tcPr>
            <w:tcW w:w="2574" w:type="pct"/>
          </w:tcPr>
          <w:p w14:paraId="3CBB59C7"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С/03.7</w:t>
            </w:r>
          </w:p>
          <w:p w14:paraId="7A70009B"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исполнительной документации строительного контроля строительства объекта капитального строительства, включая акты освидетельствования скрытых работ, акты освидетельствования ответственных конструкций, акты освидетельствования участков сетей инженерно-технического обеспечения</w:t>
            </w:r>
          </w:p>
        </w:tc>
        <w:tc>
          <w:tcPr>
            <w:tcW w:w="1233" w:type="pct"/>
          </w:tcPr>
          <w:p w14:paraId="35D427EE" w14:textId="3180AD8D"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70CA569" w14:textId="0C966AA1"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46</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850744" w:rsidRPr="00850744" w14:paraId="33724BA4" w14:textId="77777777" w:rsidTr="00F06B85">
        <w:trPr>
          <w:trHeight w:val="20"/>
        </w:trPr>
        <w:tc>
          <w:tcPr>
            <w:tcW w:w="2574" w:type="pct"/>
          </w:tcPr>
          <w:p w14:paraId="4B5A6FC3"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3.3.4 Сдача и приемка объектов капитального строительства, частей объекта капитального строительства, этапов строительства, реконструкции объектов капитального строительства и приемка выполненных работ по строительству, реконструкции, капитальному ремонту, сносу объектов капитального строительства</w:t>
            </w:r>
          </w:p>
        </w:tc>
        <w:tc>
          <w:tcPr>
            <w:tcW w:w="1233" w:type="pct"/>
          </w:tcPr>
          <w:p w14:paraId="677E7556"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79685ADA"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14:paraId="62BD1258" w14:textId="77777777" w:rsidTr="00F06B85">
        <w:trPr>
          <w:trHeight w:val="20"/>
        </w:trPr>
        <w:tc>
          <w:tcPr>
            <w:tcW w:w="2574" w:type="pct"/>
          </w:tcPr>
          <w:p w14:paraId="42CCA287"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С/04.7</w:t>
            </w:r>
          </w:p>
          <w:p w14:paraId="3F83E79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комплекта исполнительной и прилагаемой (технической, доказательной) документации для сдачи и приемки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выполненных работ по строительству, реконструкции, капитальному ремонту, сносу объектов капитального строительства</w:t>
            </w:r>
          </w:p>
        </w:tc>
        <w:tc>
          <w:tcPr>
            <w:tcW w:w="1233" w:type="pct"/>
          </w:tcPr>
          <w:p w14:paraId="42595251" w14:textId="5861384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77B7D6EC" w14:textId="560FEF0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49</w:t>
            </w:r>
            <w:r w:rsidRPr="00850744">
              <w:rPr>
                <w:rFonts w:ascii="Times New Roman" w:hAnsi="Times New Roman"/>
                <w:sz w:val="24"/>
                <w:szCs w:val="24"/>
                <w:lang w:eastAsia="ru-RU"/>
              </w:rPr>
              <w:t xml:space="preserve"> - задания с выбором ответов</w:t>
            </w:r>
          </w:p>
        </w:tc>
      </w:tr>
      <w:tr w:rsidR="00A02A1C" w:rsidRPr="00850744" w14:paraId="67927589" w14:textId="77777777" w:rsidTr="00F06B85">
        <w:trPr>
          <w:trHeight w:val="20"/>
        </w:trPr>
        <w:tc>
          <w:tcPr>
            <w:tcW w:w="2574" w:type="pct"/>
          </w:tcPr>
          <w:p w14:paraId="0A75A87E"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З к С/04.7</w:t>
            </w:r>
          </w:p>
          <w:p w14:paraId="5ECD9A2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документов системы технического регулирования и стандартизации в сфере градостроительной деятельности к основаниям и порядку принятия решения о консервации незавершенного объекта капитального строительства</w:t>
            </w:r>
          </w:p>
        </w:tc>
        <w:tc>
          <w:tcPr>
            <w:tcW w:w="1233" w:type="pct"/>
          </w:tcPr>
          <w:p w14:paraId="10A0973A" w14:textId="24B82E3F"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7BD64E9A" w14:textId="0F1399B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50</w:t>
            </w:r>
            <w:r w:rsidRPr="00850744">
              <w:rPr>
                <w:rFonts w:ascii="Times New Roman" w:hAnsi="Times New Roman"/>
                <w:sz w:val="24"/>
                <w:szCs w:val="24"/>
                <w:lang w:eastAsia="ru-RU"/>
              </w:rPr>
              <w:t xml:space="preserve"> - задания с выбором ответов</w:t>
            </w:r>
          </w:p>
        </w:tc>
      </w:tr>
    </w:tbl>
    <w:p w14:paraId="7C8A3D8D" w14:textId="77777777" w:rsidR="006C677B" w:rsidRPr="009F2360" w:rsidRDefault="006C677B" w:rsidP="003E3F99">
      <w:pPr>
        <w:autoSpaceDE w:val="0"/>
        <w:autoSpaceDN w:val="0"/>
        <w:adjustRightInd w:val="0"/>
        <w:spacing w:after="0" w:line="241" w:lineRule="atLeast"/>
        <w:jc w:val="both"/>
        <w:rPr>
          <w:rFonts w:ascii="Times New Roman" w:hAnsi="Times New Roman"/>
          <w:b/>
          <w:color w:val="000000"/>
          <w:sz w:val="24"/>
          <w:szCs w:val="24"/>
          <w:lang w:eastAsia="ru-RU"/>
        </w:rPr>
      </w:pPr>
    </w:p>
    <w:p w14:paraId="5F15689A" w14:textId="77777777" w:rsidR="00A27630" w:rsidRPr="00A27630" w:rsidRDefault="00A27630" w:rsidP="00A27630">
      <w:pPr>
        <w:widowControl w:val="0"/>
        <w:autoSpaceDE w:val="0"/>
        <w:autoSpaceDN w:val="0"/>
        <w:spacing w:after="0" w:line="240" w:lineRule="auto"/>
        <w:jc w:val="both"/>
        <w:rPr>
          <w:rFonts w:ascii="Times New Roman" w:hAnsi="Times New Roman"/>
          <w:sz w:val="24"/>
          <w:szCs w:val="24"/>
          <w:lang w:eastAsia="ru-RU"/>
        </w:rPr>
      </w:pPr>
      <w:r w:rsidRPr="00A27630">
        <w:rPr>
          <w:rFonts w:ascii="Times New Roman" w:hAnsi="Times New Roman"/>
          <w:sz w:val="24"/>
          <w:szCs w:val="24"/>
          <w:lang w:eastAsia="ru-RU"/>
        </w:rPr>
        <w:t>Общая информация по структуре заданий для теоретического этапа профессионального экзамена:</w:t>
      </w:r>
    </w:p>
    <w:p w14:paraId="5F4FE81F" w14:textId="18FE354C" w:rsidR="001F42CF" w:rsidRPr="009F2360"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всего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количество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00C646E4" w:rsidRPr="009F2360">
        <w:rPr>
          <w:rFonts w:ascii="Times New Roman" w:hAnsi="Times New Roman"/>
          <w:sz w:val="24"/>
          <w:szCs w:val="24"/>
          <w:lang w:eastAsia="ru-RU"/>
        </w:rPr>
        <w:t>48</w:t>
      </w:r>
      <w:r w:rsidR="000838B4" w:rsidRPr="009F2360">
        <w:rPr>
          <w:rFonts w:ascii="Times New Roman" w:hAnsi="Times New Roman"/>
          <w:sz w:val="24"/>
          <w:szCs w:val="24"/>
          <w:lang w:eastAsia="ru-RU"/>
        </w:rPr>
        <w:t>6</w:t>
      </w:r>
      <w:r w:rsidR="00A27630">
        <w:rPr>
          <w:rFonts w:ascii="Times New Roman" w:hAnsi="Times New Roman"/>
          <w:sz w:val="24"/>
          <w:szCs w:val="24"/>
          <w:lang w:eastAsia="ru-RU"/>
        </w:rPr>
        <w:t xml:space="preserve"> с выбором ответов;</w:t>
      </w:r>
    </w:p>
    <w:p w14:paraId="7986B15C" w14:textId="77777777" w:rsidR="001F42CF" w:rsidRPr="00CC7BA8"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время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выполнения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для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теоретического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этапа</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экзамена:</w:t>
      </w:r>
      <w:r w:rsidR="00014203" w:rsidRPr="009F2360">
        <w:rPr>
          <w:rFonts w:ascii="Times New Roman" w:hAnsi="Times New Roman"/>
          <w:sz w:val="24"/>
          <w:szCs w:val="24"/>
          <w:lang w:eastAsia="ru-RU"/>
        </w:rPr>
        <w:t xml:space="preserve"> </w:t>
      </w:r>
      <w:r w:rsidR="0055008A" w:rsidRPr="009F2360">
        <w:rPr>
          <w:rFonts w:ascii="Times New Roman" w:hAnsi="Times New Roman"/>
          <w:sz w:val="24"/>
          <w:szCs w:val="24"/>
          <w:lang w:eastAsia="ru-RU"/>
        </w:rPr>
        <w:t xml:space="preserve">60 </w:t>
      </w:r>
      <w:r w:rsidRPr="009F2360">
        <w:rPr>
          <w:rFonts w:ascii="Times New Roman" w:hAnsi="Times New Roman"/>
          <w:sz w:val="24"/>
          <w:szCs w:val="24"/>
          <w:lang w:eastAsia="ru-RU"/>
        </w:rPr>
        <w:t>мин.</w:t>
      </w:r>
    </w:p>
    <w:p w14:paraId="3F4F0311" w14:textId="77777777" w:rsidR="003E3F99" w:rsidRPr="009F2360" w:rsidRDefault="003E3F99" w:rsidP="003E3F99">
      <w:pPr>
        <w:rPr>
          <w:sz w:val="24"/>
          <w:szCs w:val="24"/>
        </w:rPr>
      </w:pPr>
    </w:p>
    <w:p w14:paraId="55358BB3" w14:textId="77777777" w:rsidR="000F36AB" w:rsidRPr="00871A42" w:rsidRDefault="00A03627" w:rsidP="00871A42">
      <w:pPr>
        <w:keepNext/>
        <w:keepLines/>
        <w:spacing w:before="240" w:after="0" w:line="240" w:lineRule="auto"/>
        <w:contextualSpacing/>
        <w:outlineLvl w:val="0"/>
        <w:rPr>
          <w:rFonts w:ascii="Times New Roman" w:hAnsi="Times New Roman"/>
          <w:b/>
          <w:bCs/>
          <w:sz w:val="28"/>
          <w:szCs w:val="28"/>
          <w:lang w:eastAsia="ru-RU"/>
        </w:rPr>
      </w:pPr>
      <w:bookmarkStart w:id="24" w:name="_Toc112721875"/>
      <w:r w:rsidRPr="00871A42">
        <w:rPr>
          <w:rFonts w:ascii="Times New Roman" w:hAnsi="Times New Roman"/>
          <w:b/>
          <w:bCs/>
          <w:sz w:val="28"/>
          <w:szCs w:val="28"/>
          <w:lang w:eastAsia="ru-RU"/>
        </w:rPr>
        <w:t>6.</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Спецификация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заданий</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для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практического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этапа</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профессионального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экзамена</w:t>
      </w:r>
      <w:bookmarkEnd w:id="24"/>
    </w:p>
    <w:p w14:paraId="023D3AC8" w14:textId="77777777" w:rsidR="001E613D" w:rsidRPr="009F2360" w:rsidRDefault="001E613D" w:rsidP="00A03627">
      <w:pPr>
        <w:spacing w:after="0" w:line="240" w:lineRule="auto"/>
        <w:jc w:val="both"/>
        <w:rPr>
          <w:rFonts w:ascii="Times New Roman" w:hAnsi="Times New Roman"/>
          <w:b/>
          <w:sz w:val="24"/>
          <w:szCs w:val="24"/>
          <w:lang w:eastAsia="ru-RU"/>
        </w:rPr>
      </w:pPr>
    </w:p>
    <w:tbl>
      <w:tblPr>
        <w:tblStyle w:val="a9"/>
        <w:tblW w:w="9776" w:type="dxa"/>
        <w:tblLook w:val="04A0" w:firstRow="1" w:lastRow="0" w:firstColumn="1" w:lastColumn="0" w:noHBand="0" w:noVBand="1"/>
      </w:tblPr>
      <w:tblGrid>
        <w:gridCol w:w="4106"/>
        <w:gridCol w:w="3386"/>
        <w:gridCol w:w="2284"/>
      </w:tblGrid>
      <w:tr w:rsidR="00253CA1" w:rsidRPr="009F2360" w14:paraId="0C9EBF41" w14:textId="77777777" w:rsidTr="00F06B85">
        <w:tc>
          <w:tcPr>
            <w:tcW w:w="4106" w:type="dxa"/>
          </w:tcPr>
          <w:p w14:paraId="2CCFF809"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Трудовые функции, трудовые</w:t>
            </w:r>
          </w:p>
          <w:p w14:paraId="416B3DB2"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действия, умения в</w:t>
            </w:r>
          </w:p>
          <w:p w14:paraId="4A2AB9FE"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соответствии с требованиями</w:t>
            </w:r>
          </w:p>
          <w:p w14:paraId="642E276D"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к квалификации, на</w:t>
            </w:r>
          </w:p>
          <w:p w14:paraId="59AB7EDA"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соответствие которым</w:t>
            </w:r>
          </w:p>
          <w:p w14:paraId="232E4D82"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проводится оценка</w:t>
            </w:r>
          </w:p>
          <w:p w14:paraId="426045AC"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sz w:val="24"/>
                <w:szCs w:val="24"/>
                <w:lang w:eastAsia="ru-RU"/>
              </w:rPr>
              <w:t>квалификации</w:t>
            </w:r>
          </w:p>
        </w:tc>
        <w:tc>
          <w:tcPr>
            <w:tcW w:w="3386" w:type="dxa"/>
          </w:tcPr>
          <w:p w14:paraId="025DC256"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Критерии оценки квалификации</w:t>
            </w:r>
          </w:p>
        </w:tc>
        <w:tc>
          <w:tcPr>
            <w:tcW w:w="2284" w:type="dxa"/>
          </w:tcPr>
          <w:p w14:paraId="61F51177"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 xml:space="preserve">Тип и № задания </w:t>
            </w:r>
          </w:p>
          <w:p w14:paraId="11ABF33A"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p>
        </w:tc>
      </w:tr>
      <w:tr w:rsidR="00253CA1" w:rsidRPr="009F2360" w14:paraId="6BA0F20A" w14:textId="77777777" w:rsidTr="00F06B85">
        <w:trPr>
          <w:trHeight w:val="90"/>
        </w:trPr>
        <w:tc>
          <w:tcPr>
            <w:tcW w:w="4106" w:type="dxa"/>
            <w:vAlign w:val="center"/>
          </w:tcPr>
          <w:p w14:paraId="411BE985"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1</w:t>
            </w:r>
          </w:p>
        </w:tc>
        <w:tc>
          <w:tcPr>
            <w:tcW w:w="3386" w:type="dxa"/>
            <w:vAlign w:val="center"/>
          </w:tcPr>
          <w:p w14:paraId="66DA630A"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2</w:t>
            </w:r>
          </w:p>
        </w:tc>
        <w:tc>
          <w:tcPr>
            <w:tcW w:w="2284" w:type="dxa"/>
            <w:vAlign w:val="center"/>
          </w:tcPr>
          <w:p w14:paraId="63165AA9"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3</w:t>
            </w:r>
          </w:p>
        </w:tc>
      </w:tr>
      <w:tr w:rsidR="00253CA1" w:rsidRPr="009F2360" w14:paraId="47C0151E" w14:textId="77777777" w:rsidTr="00F06B85">
        <w:trPr>
          <w:trHeight w:val="90"/>
        </w:trPr>
        <w:tc>
          <w:tcPr>
            <w:tcW w:w="4106" w:type="dxa"/>
          </w:tcPr>
          <w:p w14:paraId="1872520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код С/01.7. Подготовка к строительству объектов капитального строительства</w:t>
            </w:r>
          </w:p>
          <w:p w14:paraId="74C0F19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С/01.7. Организация и проведение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w:t>
            </w:r>
          </w:p>
          <w:p w14:paraId="2901FA8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С/01.7. Проверять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p>
        </w:tc>
        <w:tc>
          <w:tcPr>
            <w:tcW w:w="3386" w:type="dxa"/>
          </w:tcPr>
          <w:p w14:paraId="4BF54631"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1B929946"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ч.2.1 Ст.48 «Градостроительный кодекс»;</w:t>
            </w:r>
          </w:p>
          <w:p w14:paraId="620ED33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 «Положение о составе разделов проектной документации и требованиях к их со-держанию»;</w:t>
            </w:r>
          </w:p>
          <w:p w14:paraId="6DCACFEE" w14:textId="5E9AE782"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п.1 Приказ Министерства регионального развития РФ от 2 апреля 2009 г. N 108 "Об утверждении правил выполнения и оформления текстовых и графических материа</w:t>
            </w:r>
            <w:r w:rsidR="00B44FC9">
              <w:rPr>
                <w:rFonts w:ascii="Times New Roman" w:hAnsi="Times New Roman"/>
                <w:color w:val="000000"/>
                <w:sz w:val="24"/>
                <w:szCs w:val="24"/>
              </w:rPr>
              <w:t>лов, вхо</w:t>
            </w:r>
            <w:r w:rsidRPr="009F2360">
              <w:rPr>
                <w:rFonts w:ascii="Times New Roman" w:hAnsi="Times New Roman"/>
                <w:color w:val="000000"/>
                <w:sz w:val="24"/>
                <w:szCs w:val="24"/>
              </w:rPr>
              <w:t>дящих в состав проектной и рабочей документации";</w:t>
            </w:r>
          </w:p>
          <w:p w14:paraId="1897D89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Г ГОСТ Р 21.101-2020;</w:t>
            </w:r>
          </w:p>
          <w:p w14:paraId="145C1D4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А ГОСТ 21.408-2013;</w:t>
            </w:r>
          </w:p>
          <w:p w14:paraId="2CDCD8A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Приложение А ГОСТ Р 21.703-2020 </w:t>
            </w:r>
          </w:p>
          <w:p w14:paraId="2F707C06"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0952C79A" w14:textId="019D0B4F"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01A37CCE" w14:textId="77777777" w:rsidTr="00F06B85">
        <w:trPr>
          <w:trHeight w:val="90"/>
        </w:trPr>
        <w:tc>
          <w:tcPr>
            <w:tcW w:w="4106" w:type="dxa"/>
          </w:tcPr>
          <w:p w14:paraId="2EF70640"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3.3.3, код С/03.7. Строительный контроль строительства объектов капитального строительства</w:t>
            </w:r>
          </w:p>
          <w:p w14:paraId="55B7A3BC"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ТД к С/03.7. Оперативное планирование и координация контроля выполненных видов скрытых строительных работ, оказывающих влияние на безопасность объекта капитального строительства, контроль выполнения которых не может быть проведен после выполнения других видов строительных работ при строительстве объекта капитального строительства; </w:t>
            </w:r>
          </w:p>
          <w:p w14:paraId="01113F0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 Проводить контроль соответствия технологических процессов и результатов производства видов строительных работ, выполняемых при строительстве объекта капитального строительства, требованиям нормативных правовых актов, документов системы технического регулирования и стандартизации в сфере градостроительной деятельности, проектной, рабочей и организационно-технологической документации;</w:t>
            </w:r>
          </w:p>
          <w:p w14:paraId="0DAB162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 Анализировать результаты строительного контроля, устанавливать причины отклонения технологических процессов и результатов строительства объекта капитального строительства от требований нормативных технических документов, проектной, рабочей и организационно-технологической документации</w:t>
            </w:r>
          </w:p>
        </w:tc>
        <w:tc>
          <w:tcPr>
            <w:tcW w:w="3386" w:type="dxa"/>
          </w:tcPr>
          <w:p w14:paraId="777DBB9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2D93A5DB"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Д СП 48.13330.2019 "СНиП 12-01-2004. Организация строительства";</w:t>
            </w:r>
          </w:p>
          <w:p w14:paraId="144E91C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Б СП 246.1325800.2016</w:t>
            </w:r>
          </w:p>
          <w:p w14:paraId="253A991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Таблица 9.8  СП 70.13330.23012</w:t>
            </w:r>
          </w:p>
        </w:tc>
        <w:tc>
          <w:tcPr>
            <w:tcW w:w="2284" w:type="dxa"/>
          </w:tcPr>
          <w:p w14:paraId="540FEA7C" w14:textId="310400BC"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4ED71C00" w14:textId="77777777" w:rsidTr="00F06B85">
        <w:trPr>
          <w:trHeight w:val="90"/>
        </w:trPr>
        <w:tc>
          <w:tcPr>
            <w:tcW w:w="4106" w:type="dxa"/>
          </w:tcPr>
          <w:p w14:paraId="77F7919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3.3.2, код С/02.7. Управление строительством объектов капитального строительства</w:t>
            </w:r>
          </w:p>
          <w:p w14:paraId="6F988AB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ТД к С/02.7. Планирование строительства объекта капитального строительства; </w:t>
            </w:r>
          </w:p>
          <w:p w14:paraId="4A0EA3D0"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С/02.7 Определять последовательность и рассчитывать объемы производственных заданий при строительстве объекта капитального строительства.</w:t>
            </w:r>
          </w:p>
        </w:tc>
        <w:tc>
          <w:tcPr>
            <w:tcW w:w="3386" w:type="dxa"/>
          </w:tcPr>
          <w:p w14:paraId="2EAF3CD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модельному ответу</w:t>
            </w:r>
          </w:p>
          <w:p w14:paraId="13BE4C51"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ГЭСН 81-02-06-2017 сборник 6 «Бетонные и железобетонные конструкции монолитные».</w:t>
            </w:r>
          </w:p>
          <w:p w14:paraId="06828018"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5778C2D4" w14:textId="00C79578"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09EBCB8D" w14:textId="77777777" w:rsidTr="00F06B85">
        <w:trPr>
          <w:trHeight w:val="90"/>
        </w:trPr>
        <w:tc>
          <w:tcPr>
            <w:tcW w:w="4106" w:type="dxa"/>
          </w:tcPr>
          <w:p w14:paraId="2D5A15C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3.3.2, код С/02.7. Управление строительством объектов капитального строительства</w:t>
            </w:r>
          </w:p>
          <w:p w14:paraId="74031F3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ТД к С/02.7. Планирование строительства объекта капитального строительства; </w:t>
            </w:r>
          </w:p>
          <w:p w14:paraId="36D1F86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С/02.7 Определять последовательность и рассчитывать объемы производственных заданий при строительстве объекта капитального строительства.</w:t>
            </w:r>
          </w:p>
        </w:tc>
        <w:tc>
          <w:tcPr>
            <w:tcW w:w="3386" w:type="dxa"/>
          </w:tcPr>
          <w:p w14:paraId="30330C24"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Соответствие модельному ответу. </w:t>
            </w:r>
          </w:p>
          <w:p w14:paraId="31658590"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1EC1BFE7" w14:textId="03BDBFD1"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38C5000D" w14:textId="77777777" w:rsidTr="00F06B85">
        <w:trPr>
          <w:trHeight w:val="90"/>
        </w:trPr>
        <w:tc>
          <w:tcPr>
            <w:tcW w:w="4106" w:type="dxa"/>
          </w:tcPr>
          <w:p w14:paraId="35EC9067"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Подготовка к строительству объектов капитального строительства</w:t>
            </w:r>
          </w:p>
          <w:p w14:paraId="4F6C9164"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ТД к С/01.7. Организация и проведение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 </w:t>
            </w:r>
          </w:p>
          <w:p w14:paraId="1312783B"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С/01.7 Проверять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p>
        </w:tc>
        <w:tc>
          <w:tcPr>
            <w:tcW w:w="3386" w:type="dxa"/>
          </w:tcPr>
          <w:p w14:paraId="469B2D2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4A20E499"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пп.6.14, 7.13, 7.35 СП 48.13330.2019;</w:t>
            </w:r>
          </w:p>
          <w:p w14:paraId="6AEEA5D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п.8.13</w:t>
            </w:r>
            <w:r w:rsidRPr="009F2360">
              <w:rPr>
                <w:rFonts w:ascii="Times New Roman" w:hAnsi="Times New Roman"/>
                <w:color w:val="000000"/>
                <w:sz w:val="24"/>
                <w:szCs w:val="24"/>
              </w:rPr>
              <w:tab/>
              <w:t>СП 4.13130.2013;</w:t>
            </w:r>
          </w:p>
          <w:p w14:paraId="605CDDE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п.5 «Типовые правила охраны коммунальных тепловых сетей»</w:t>
            </w:r>
          </w:p>
        </w:tc>
        <w:tc>
          <w:tcPr>
            <w:tcW w:w="2284" w:type="dxa"/>
          </w:tcPr>
          <w:p w14:paraId="65BACF8C" w14:textId="5A5CC1D8"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Задание на выполнение трудовых функций, трудовых действий в модельных условия</w:t>
            </w:r>
            <w:r w:rsidR="00AF4389">
              <w:rPr>
                <w:rFonts w:ascii="Times New Roman" w:hAnsi="Times New Roman"/>
                <w:color w:val="000000"/>
                <w:sz w:val="24"/>
                <w:szCs w:val="24"/>
              </w:rPr>
              <w:t>х №1</w:t>
            </w:r>
            <w:r w:rsidRPr="009F2360">
              <w:rPr>
                <w:rFonts w:ascii="Times New Roman" w:hAnsi="Times New Roman"/>
                <w:color w:val="000000"/>
                <w:sz w:val="24"/>
                <w:szCs w:val="24"/>
              </w:rPr>
              <w:t>.</w:t>
            </w:r>
          </w:p>
          <w:p w14:paraId="4AB910C4" w14:textId="77777777"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38444783" w14:textId="77777777" w:rsidTr="00F06B85">
        <w:trPr>
          <w:trHeight w:val="90"/>
        </w:trPr>
        <w:tc>
          <w:tcPr>
            <w:tcW w:w="4106" w:type="dxa"/>
          </w:tcPr>
          <w:p w14:paraId="789FCC2F"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ТФ 3.3.4 С/04.7. Сдача и приемка объектов капитального строительства, частей объекта капитального строительства, этапов строительства, реконструкции объектов капитального строительства и приемка выполненных работ по строительству, реконструкции, капитальному ремонту, сносу объектов капитального строительства;</w:t>
            </w:r>
          </w:p>
          <w:p w14:paraId="256922A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С/04.7 Организация и контроль подготовки комплекта исполнительной и прилагаемой (технической, доказательной) документации для приемки застройщиком или техническим заказчиком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выполненных работ по строительству, реконструкции, капитальному ремонту, сносу объектов капитального строительства.</w:t>
            </w:r>
          </w:p>
          <w:p w14:paraId="75BC9617"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С/4.7 Оформлять и комплектовать исполнительную и прилагаемую (техническую, доказательную) документацию для приемки застройщиком или техническим заказчиком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w:t>
            </w:r>
            <w:r w:rsidR="001167CA" w:rsidRPr="009F2360">
              <w:rPr>
                <w:rFonts w:ascii="Times New Roman" w:hAnsi="Times New Roman"/>
                <w:color w:val="000000"/>
                <w:sz w:val="24"/>
                <w:szCs w:val="24"/>
              </w:rPr>
              <w:t>п</w:t>
            </w:r>
            <w:r w:rsidRPr="009F2360">
              <w:rPr>
                <w:rFonts w:ascii="Times New Roman" w:hAnsi="Times New Roman"/>
                <w:color w:val="000000"/>
                <w:sz w:val="24"/>
                <w:szCs w:val="24"/>
              </w:rPr>
              <w:t>олненных работ по строительству, реконструкции, капитальному ремонту, сносу объектов капитального строительства</w:t>
            </w:r>
            <w:r w:rsidR="001167CA" w:rsidRPr="009F2360">
              <w:rPr>
                <w:rFonts w:ascii="Times New Roman" w:hAnsi="Times New Roman"/>
                <w:color w:val="000000"/>
                <w:sz w:val="24"/>
                <w:szCs w:val="24"/>
              </w:rPr>
              <w:t>;</w:t>
            </w:r>
          </w:p>
          <w:p w14:paraId="4D62688F" w14:textId="0F8FD21C" w:rsidR="001167CA" w:rsidRPr="009F2360" w:rsidRDefault="001167CA"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С/04.7 Оформлять акт сдачи и приемки объекта капитального строительства</w:t>
            </w:r>
          </w:p>
        </w:tc>
        <w:tc>
          <w:tcPr>
            <w:tcW w:w="3386" w:type="dxa"/>
          </w:tcPr>
          <w:p w14:paraId="5352094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0D3A754F"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Г СП 68.133330.2017;</w:t>
            </w:r>
          </w:p>
          <w:p w14:paraId="16B317F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п.4.10 СП 68.133330.2017</w:t>
            </w:r>
          </w:p>
        </w:tc>
        <w:tc>
          <w:tcPr>
            <w:tcW w:w="2284" w:type="dxa"/>
          </w:tcPr>
          <w:p w14:paraId="6FAC18E7" w14:textId="33856844" w:rsidR="00253CA1" w:rsidRPr="009F2360" w:rsidRDefault="00253CA1" w:rsidP="00253CA1">
            <w:pPr>
              <w:spacing w:after="0" w:line="240" w:lineRule="auto"/>
              <w:rPr>
                <w:rFonts w:ascii="Times New Roman" w:hAnsi="Times New Roman"/>
                <w:color w:val="000000"/>
                <w:sz w:val="24"/>
                <w:szCs w:val="24"/>
              </w:rPr>
            </w:pPr>
          </w:p>
        </w:tc>
      </w:tr>
    </w:tbl>
    <w:p w14:paraId="0089CB6D" w14:textId="756FA3FA" w:rsidR="00EF0B6E" w:rsidRDefault="00EF0B6E" w:rsidP="00A03627">
      <w:pPr>
        <w:spacing w:after="0" w:line="240" w:lineRule="auto"/>
        <w:jc w:val="both"/>
        <w:rPr>
          <w:rFonts w:ascii="Times New Roman" w:hAnsi="Times New Roman"/>
          <w:sz w:val="24"/>
          <w:szCs w:val="24"/>
          <w:lang w:eastAsia="ru-RU"/>
        </w:rPr>
      </w:pPr>
    </w:p>
    <w:p w14:paraId="56F2ACAC" w14:textId="187B5864" w:rsidR="00D42409" w:rsidRDefault="00D42409" w:rsidP="00A03627">
      <w:pPr>
        <w:spacing w:after="0" w:line="240" w:lineRule="auto"/>
        <w:jc w:val="both"/>
        <w:rPr>
          <w:rFonts w:ascii="Times New Roman" w:hAnsi="Times New Roman"/>
          <w:sz w:val="24"/>
          <w:szCs w:val="24"/>
          <w:lang w:eastAsia="ru-RU"/>
        </w:rPr>
      </w:pPr>
    </w:p>
    <w:p w14:paraId="5F707DF6" w14:textId="77777777" w:rsidR="00AC5292" w:rsidRDefault="00AC5292" w:rsidP="00AC5292">
      <w:pPr>
        <w:spacing w:after="0" w:line="360" w:lineRule="auto"/>
        <w:jc w:val="both"/>
        <w:rPr>
          <w:rFonts w:ascii="Times New Roman" w:hAnsi="Times New Roman"/>
          <w:b/>
          <w:sz w:val="28"/>
          <w:szCs w:val="24"/>
          <w:lang w:eastAsia="ru-RU"/>
        </w:rPr>
      </w:pPr>
      <w:r w:rsidRPr="00E419F3">
        <w:rPr>
          <w:rFonts w:ascii="Times New Roman" w:hAnsi="Times New Roman"/>
          <w:b/>
          <w:sz w:val="28"/>
          <w:szCs w:val="24"/>
          <w:lang w:eastAsia="ru-RU"/>
        </w:rPr>
        <w:t>7.</w:t>
      </w:r>
      <w:r>
        <w:rPr>
          <w:rFonts w:ascii="Times New Roman" w:hAnsi="Times New Roman"/>
          <w:b/>
          <w:sz w:val="28"/>
          <w:szCs w:val="24"/>
          <w:lang w:eastAsia="ru-RU"/>
        </w:rPr>
        <w:t xml:space="preserve"> </w:t>
      </w:r>
      <w:r w:rsidRPr="00E419F3">
        <w:rPr>
          <w:rFonts w:ascii="Times New Roman" w:hAnsi="Times New Roman"/>
          <w:b/>
          <w:sz w:val="28"/>
          <w:szCs w:val="24"/>
          <w:lang w:eastAsia="ru-RU"/>
        </w:rPr>
        <w:t>Материально-техническое</w:t>
      </w:r>
      <w:r>
        <w:rPr>
          <w:rFonts w:ascii="Times New Roman" w:hAnsi="Times New Roman"/>
          <w:b/>
          <w:sz w:val="28"/>
          <w:szCs w:val="24"/>
          <w:lang w:eastAsia="ru-RU"/>
        </w:rPr>
        <w:t xml:space="preserve"> </w:t>
      </w:r>
      <w:r w:rsidRPr="00E419F3">
        <w:rPr>
          <w:rFonts w:ascii="Times New Roman" w:hAnsi="Times New Roman"/>
          <w:b/>
          <w:sz w:val="28"/>
          <w:szCs w:val="24"/>
          <w:lang w:eastAsia="ru-RU"/>
        </w:rPr>
        <w:t>обеспечение</w:t>
      </w:r>
      <w:r>
        <w:rPr>
          <w:rFonts w:ascii="Times New Roman" w:hAnsi="Times New Roman"/>
          <w:b/>
          <w:sz w:val="28"/>
          <w:szCs w:val="24"/>
          <w:lang w:eastAsia="ru-RU"/>
        </w:rPr>
        <w:t xml:space="preserve"> </w:t>
      </w:r>
      <w:r w:rsidRPr="00E419F3">
        <w:rPr>
          <w:rFonts w:ascii="Times New Roman" w:hAnsi="Times New Roman"/>
          <w:b/>
          <w:sz w:val="28"/>
          <w:szCs w:val="24"/>
          <w:lang w:eastAsia="ru-RU"/>
        </w:rPr>
        <w:t>оценочных</w:t>
      </w:r>
      <w:r>
        <w:rPr>
          <w:rFonts w:ascii="Times New Roman" w:hAnsi="Times New Roman"/>
          <w:b/>
          <w:sz w:val="28"/>
          <w:szCs w:val="24"/>
          <w:lang w:eastAsia="ru-RU"/>
        </w:rPr>
        <w:t xml:space="preserve"> </w:t>
      </w:r>
      <w:r w:rsidRPr="00E419F3">
        <w:rPr>
          <w:rFonts w:ascii="Times New Roman" w:hAnsi="Times New Roman"/>
          <w:b/>
          <w:sz w:val="28"/>
          <w:szCs w:val="24"/>
          <w:lang w:eastAsia="ru-RU"/>
        </w:rPr>
        <w:t>мероприятий</w:t>
      </w:r>
      <w:r>
        <w:rPr>
          <w:rFonts w:ascii="Times New Roman" w:hAnsi="Times New Roman"/>
          <w:b/>
          <w:sz w:val="28"/>
          <w:szCs w:val="24"/>
          <w:lang w:eastAsia="ru-RU"/>
        </w:rPr>
        <w:t>:</w:t>
      </w:r>
    </w:p>
    <w:p w14:paraId="799D4092"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7.1. Материально-технические ресурсы для обеспечения теоретического этапа профессионального экзамена: </w:t>
      </w:r>
    </w:p>
    <w:p w14:paraId="20C32B0F"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помещение площадью не менее 20 кв. м, отвечающее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 </w:t>
      </w:r>
    </w:p>
    <w:p w14:paraId="7A57A840"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Комплект офисной мебели не менее чем на 5 человек, расходные материалы -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 </w:t>
      </w:r>
    </w:p>
    <w:p w14:paraId="0FDE9C3C"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Персональные компьютеры, со встроенными или внешними видеокамерой и микрофоном, не менее чем 5 (пять) штук.</w:t>
      </w:r>
    </w:p>
    <w:p w14:paraId="6A1C5C5F"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7.2. Технические требования к автоматизированному рабочему месту (АРМ) соискателя: </w:t>
      </w:r>
    </w:p>
    <w:p w14:paraId="5D1099A7"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Процессор класса Intel 2Ггц или аналог; </w:t>
      </w:r>
    </w:p>
    <w:p w14:paraId="60E38025"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оперативного запоминающего устройства (ОЗУ) - не менее 6 Гб; </w:t>
      </w:r>
    </w:p>
    <w:p w14:paraId="12B7FB8A"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свободного места на системном диске не менее 10 Гб; </w:t>
      </w:r>
    </w:p>
    <w:p w14:paraId="3739866B"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Входящая/исходящая скорость подключения к сети «Интернет» не менее чем 5 Мбит/сек; </w:t>
      </w:r>
    </w:p>
    <w:p w14:paraId="34E693EF"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веб-камера с микрофоном для видео-фиксации; </w:t>
      </w:r>
    </w:p>
    <w:p w14:paraId="0CC6023B"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клавиатура и мышь. </w:t>
      </w:r>
    </w:p>
    <w:p w14:paraId="23505313"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7.3.  Требования к программному обеспечению: </w:t>
      </w:r>
    </w:p>
    <w:p w14:paraId="5B8FB7DF" w14:textId="77777777"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операционная система - «Microsoft Windows 7» и все последующие версии; </w:t>
      </w:r>
    </w:p>
    <w:p w14:paraId="338DDA27" w14:textId="77777777"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интернет-браузер «Mozilla Firefox 80.0» и все последующие версии или «Google Ghrome 84.0» и все последующие версии. </w:t>
      </w:r>
    </w:p>
    <w:p w14:paraId="63F6D279" w14:textId="1B1E7071"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7.4. Выход в телекоммуникационную сеть «Интернет» со скоростью не менее чем 100 (сто) Мбит/сек со статического ip-адреса. </w:t>
      </w:r>
    </w:p>
    <w:p w14:paraId="0EF550AA" w14:textId="7FCCECDA"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7.5.</w:t>
      </w:r>
      <w:r>
        <w:rPr>
          <w:rFonts w:ascii="Times New Roman" w:hAnsi="Times New Roman"/>
          <w:sz w:val="24"/>
          <w:szCs w:val="24"/>
          <w:lang w:eastAsia="ru-RU"/>
        </w:rPr>
        <w:t xml:space="preserve"> </w:t>
      </w:r>
      <w:r w:rsidRPr="00AC5292">
        <w:rPr>
          <w:rFonts w:ascii="Times New Roman" w:hAnsi="Times New Roman"/>
          <w:sz w:val="24"/>
          <w:szCs w:val="24"/>
          <w:lang w:eastAsia="ru-RU"/>
        </w:rPr>
        <w:t xml:space="preserve">Не менее 2 (двух) видеокамер на одно помещение для регистрации аудиозаписи и видеозаписи прохождения профессионального экзамена. </w:t>
      </w:r>
    </w:p>
    <w:p w14:paraId="74244207"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Требования к видеозаписи и к видеокамерам: </w:t>
      </w:r>
    </w:p>
    <w:p w14:paraId="2E05F031"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видеокамеры должны регистрировать вход в помещение, всех соискателей, все персональные компьютеры со стороны клавиатуры, ответственное лицо за проведение профессионального экзамена; </w:t>
      </w:r>
    </w:p>
    <w:p w14:paraId="34DC65FD"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видеокамеры должны иметь устройства для синхронной аудиозаписи; </w:t>
      </w:r>
    </w:p>
    <w:p w14:paraId="06415AC1"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видеокамеры должны иметь разрешение видеозаписи высокой четкости с экранным разрешением не менее 1280х720 пикселей (HD 720p) и не более– 1280х960 пикселей (HD 960p); </w:t>
      </w:r>
    </w:p>
    <w:p w14:paraId="1443484D"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сжатие видеозаписи для хранения и передачи файлов должно быть произведено по стандарту сжатия видеоизображения (кодек) «H.264» (MGPG-4 Part 10/AVC). </w:t>
      </w:r>
    </w:p>
    <w:p w14:paraId="74396F90"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Устройство для хранения указанной видеозаписи проведения профессионального экзамена и передачи видеозаписи в телекоммуникационную сеть «Интернет».</w:t>
      </w:r>
    </w:p>
    <w:p w14:paraId="4A576123" w14:textId="77777777" w:rsidR="00D42409" w:rsidRDefault="00D42409" w:rsidP="00D42409">
      <w:pPr>
        <w:tabs>
          <w:tab w:val="left" w:pos="426"/>
        </w:tabs>
        <w:spacing w:after="0" w:line="240" w:lineRule="auto"/>
        <w:ind w:firstLine="709"/>
        <w:contextualSpacing/>
        <w:jc w:val="both"/>
        <w:rPr>
          <w:rFonts w:ascii="Times New Roman" w:hAnsi="Times New Roman"/>
          <w:bCs/>
          <w:sz w:val="24"/>
          <w:szCs w:val="24"/>
          <w:lang w:eastAsia="ru-RU"/>
        </w:rPr>
      </w:pPr>
    </w:p>
    <w:p w14:paraId="47C0F442" w14:textId="77777777" w:rsidR="008A6690" w:rsidRDefault="008A6690" w:rsidP="008A6690">
      <w:pPr>
        <w:pStyle w:val="Pa2"/>
        <w:spacing w:line="360" w:lineRule="auto"/>
        <w:jc w:val="both"/>
        <w:rPr>
          <w:b/>
          <w:sz w:val="28"/>
        </w:rPr>
      </w:pPr>
      <w:bookmarkStart w:id="25" w:name="_Toc112721878"/>
      <w:r w:rsidRPr="00E419F3">
        <w:rPr>
          <w:b/>
          <w:sz w:val="28"/>
        </w:rPr>
        <w:t>8.</w:t>
      </w:r>
      <w:r>
        <w:rPr>
          <w:b/>
          <w:sz w:val="28"/>
        </w:rPr>
        <w:t xml:space="preserve"> </w:t>
      </w:r>
      <w:r w:rsidRPr="00E419F3">
        <w:rPr>
          <w:b/>
          <w:sz w:val="28"/>
        </w:rPr>
        <w:t>Кадровое</w:t>
      </w:r>
      <w:r>
        <w:rPr>
          <w:b/>
          <w:sz w:val="28"/>
        </w:rPr>
        <w:t xml:space="preserve"> </w:t>
      </w:r>
      <w:r w:rsidRPr="00E419F3">
        <w:rPr>
          <w:b/>
          <w:sz w:val="28"/>
        </w:rPr>
        <w:t>обеспечение</w:t>
      </w:r>
      <w:r>
        <w:rPr>
          <w:b/>
          <w:sz w:val="28"/>
        </w:rPr>
        <w:t xml:space="preserve"> </w:t>
      </w:r>
      <w:r w:rsidRPr="00E419F3">
        <w:rPr>
          <w:b/>
          <w:sz w:val="28"/>
        </w:rPr>
        <w:t>оценочных</w:t>
      </w:r>
      <w:r>
        <w:rPr>
          <w:b/>
          <w:sz w:val="28"/>
        </w:rPr>
        <w:t xml:space="preserve"> </w:t>
      </w:r>
      <w:r w:rsidRPr="00E419F3">
        <w:rPr>
          <w:b/>
          <w:sz w:val="28"/>
        </w:rPr>
        <w:t>мероприятий</w:t>
      </w:r>
      <w:r>
        <w:rPr>
          <w:b/>
          <w:sz w:val="28"/>
        </w:rPr>
        <w:t>:</w:t>
      </w:r>
    </w:p>
    <w:p w14:paraId="2EE9D4C4" w14:textId="7F0EBC90" w:rsidR="00AC5292" w:rsidRPr="00AC5292" w:rsidRDefault="00AC5292" w:rsidP="00AC5292">
      <w:pPr>
        <w:pStyle w:val="Default"/>
        <w:ind w:firstLine="709"/>
        <w:jc w:val="both"/>
        <w:rPr>
          <w:lang w:eastAsia="ru-RU"/>
        </w:rPr>
      </w:pPr>
      <w:r w:rsidRPr="00AC5292">
        <w:rPr>
          <w:lang w:eastAsia="ru-RU"/>
        </w:rPr>
        <w:t xml:space="preserve">Членами Экспертной комиссии могут быть специалисты, имеющие высшее образование – магистратура (специалитет) по направлениям подготовки в области строительства (Приказ Минстроя России от 6 ноября 2020 г. № 672/пр). </w:t>
      </w:r>
    </w:p>
    <w:p w14:paraId="5B943C71" w14:textId="0BDA1B1B" w:rsidR="00AC5292" w:rsidRPr="00AC5292" w:rsidRDefault="00AC5292" w:rsidP="00AC5292">
      <w:pPr>
        <w:pStyle w:val="Default"/>
        <w:ind w:firstLine="709"/>
        <w:jc w:val="both"/>
        <w:rPr>
          <w:u w:val="single"/>
          <w:lang w:eastAsia="ru-RU"/>
        </w:rPr>
      </w:pPr>
      <w:r w:rsidRPr="00AC5292">
        <w:rPr>
          <w:lang w:eastAsia="ru-RU"/>
        </w:rPr>
        <w:t xml:space="preserve">Опыт работы не менее 5 лет на инженерных (руководящих) должностях </w:t>
      </w:r>
      <w:r w:rsidR="00B73BB5" w:rsidRPr="00AC5292">
        <w:rPr>
          <w:lang w:eastAsia="ru-RU"/>
        </w:rPr>
        <w:t xml:space="preserve">в </w:t>
      </w:r>
      <w:r w:rsidR="00B73BB5">
        <w:rPr>
          <w:lang w:eastAsia="ru-RU"/>
        </w:rPr>
        <w:t>организациях, осуществляющих</w:t>
      </w:r>
      <w:r w:rsidR="00B73BB5" w:rsidRPr="00AC5292">
        <w:rPr>
          <w:lang w:eastAsia="ru-RU"/>
        </w:rPr>
        <w:t xml:space="preserve"> строитель</w:t>
      </w:r>
      <w:r w:rsidR="00B73BB5">
        <w:rPr>
          <w:lang w:eastAsia="ru-RU"/>
        </w:rPr>
        <w:t>ство</w:t>
      </w:r>
      <w:r w:rsidR="00B73BB5" w:rsidRPr="00AC5292">
        <w:rPr>
          <w:lang w:eastAsia="ru-RU"/>
        </w:rPr>
        <w:t>.</w:t>
      </w:r>
      <w:r w:rsidRPr="00AC5292">
        <w:rPr>
          <w:lang w:eastAsia="ru-RU"/>
        </w:rPr>
        <w:t xml:space="preserve">             </w:t>
      </w:r>
      <w:r w:rsidRPr="00AC5292">
        <w:rPr>
          <w:u w:val="single"/>
          <w:lang w:eastAsia="ru-RU"/>
        </w:rPr>
        <w:t xml:space="preserve">                                           </w:t>
      </w:r>
    </w:p>
    <w:p w14:paraId="60DFA1B3"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Подтверждение прохождения обучения по ДПП, обеспечивающим освоение: </w:t>
      </w:r>
    </w:p>
    <w:p w14:paraId="7E4B4A62"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 знаний: </w:t>
      </w:r>
    </w:p>
    <w:p w14:paraId="29718332"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нормативные правовые акты в области независимой оценки квалификации и особенности их применения при проведении профессионального экзамена; </w:t>
      </w:r>
    </w:p>
    <w:p w14:paraId="02C2D6BB"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нормативные правовые акты, регулирующие вид профессиональной деятельности и проверяемую квалификацию; </w:t>
      </w:r>
    </w:p>
    <w:p w14:paraId="07B474F1"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методы оценки квалификации, определенные утвержденным Советом оценочным средством (оценочными средствами); </w:t>
      </w:r>
    </w:p>
    <w:p w14:paraId="30F6ED16"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требования и порядок проведения теоретической и практической части профессионального экзамена и документирования результатов оценки;</w:t>
      </w:r>
    </w:p>
    <w:p w14:paraId="0BF243EC"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порядок работы с персональными данными и информацией ограниченного использования (доступа); </w:t>
      </w:r>
    </w:p>
    <w:p w14:paraId="68245E48"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б) умений: </w:t>
      </w:r>
    </w:p>
    <w:p w14:paraId="5641D26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применять оценочные средства; </w:t>
      </w:r>
    </w:p>
    <w:p w14:paraId="36326EC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анализировать полученную при проведении профессионального экзамена информацию, проводить экспертизу документов и материалов; </w:t>
      </w:r>
    </w:p>
    <w:p w14:paraId="47D161B9"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проводить осмотр и экспертизу объектов, используемых при проведении профессионального экзамена; </w:t>
      </w:r>
    </w:p>
    <w:p w14:paraId="469ED956"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проводить наблюдение за ходом профессионального экзамена; </w:t>
      </w:r>
    </w:p>
    <w:p w14:paraId="57049DFE"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принимать экспертные решения по оценке квалификации на основе критериев оценки, содержащихся в оценочных средствах; </w:t>
      </w:r>
    </w:p>
    <w:p w14:paraId="672E0CB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формулировать, обосновывать и документировать результаты профессионального экзамена; </w:t>
      </w:r>
    </w:p>
    <w:p w14:paraId="6CAB84FA"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использовать информационно-коммуникационные технологии и программно-технические средства, необходимые для подготовки и оформления экспертной документации. </w:t>
      </w:r>
    </w:p>
    <w:p w14:paraId="0B194E41" w14:textId="77777777"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 xml:space="preserve">Подтверждение квалификации эксперта со стороны Совета по профессиональным квалификациям в строительстве. </w:t>
      </w:r>
    </w:p>
    <w:p w14:paraId="64DBC896" w14:textId="77777777"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Отсутствие ситуации конфликта интереса в отношении конкретных соискателей.</w:t>
      </w:r>
    </w:p>
    <w:p w14:paraId="4FDBC1CC" w14:textId="77777777" w:rsidR="008A6690" w:rsidRPr="008A6690" w:rsidRDefault="008A6690" w:rsidP="008A6690">
      <w:pPr>
        <w:widowControl w:val="0"/>
        <w:autoSpaceDE w:val="0"/>
        <w:autoSpaceDN w:val="0"/>
        <w:spacing w:after="0" w:line="240" w:lineRule="auto"/>
        <w:ind w:firstLine="709"/>
        <w:jc w:val="both"/>
        <w:rPr>
          <w:rFonts w:ascii="Times New Roman" w:hAnsi="Times New Roman"/>
          <w:sz w:val="24"/>
          <w:szCs w:val="24"/>
          <w:lang w:eastAsia="ru-RU"/>
        </w:rPr>
      </w:pPr>
    </w:p>
    <w:p w14:paraId="2040731A" w14:textId="77777777" w:rsid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r w:rsidRPr="003E5B78">
        <w:rPr>
          <w:rFonts w:ascii="Times New Roman" w:hAnsi="Times New Roman"/>
          <w:b/>
          <w:bCs/>
          <w:sz w:val="28"/>
          <w:szCs w:val="28"/>
          <w:lang w:eastAsia="ru-RU"/>
        </w:rPr>
        <w:t>9.</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Требования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безопасности</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к</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проведению</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оценочных</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мероприятий</w:t>
      </w:r>
      <w:r w:rsidR="00654CED" w:rsidRPr="003E5B78">
        <w:rPr>
          <w:rFonts w:ascii="Times New Roman" w:hAnsi="Times New Roman"/>
          <w:b/>
          <w:bCs/>
          <w:sz w:val="28"/>
          <w:szCs w:val="28"/>
          <w:lang w:eastAsia="ru-RU"/>
        </w:rPr>
        <w:t xml:space="preserve"> (при необходимости):</w:t>
      </w:r>
      <w:bookmarkEnd w:id="25"/>
      <w:r w:rsidR="00654CED" w:rsidRPr="003E5B78">
        <w:rPr>
          <w:rFonts w:ascii="Times New Roman" w:hAnsi="Times New Roman"/>
          <w:b/>
          <w:bCs/>
          <w:sz w:val="28"/>
          <w:szCs w:val="28"/>
          <w:lang w:eastAsia="ru-RU"/>
        </w:rPr>
        <w:t xml:space="preserve"> </w:t>
      </w:r>
      <w:r w:rsidR="008232B9" w:rsidRPr="003E5B78">
        <w:rPr>
          <w:rFonts w:ascii="Times New Roman" w:hAnsi="Times New Roman"/>
          <w:b/>
          <w:bCs/>
          <w:sz w:val="28"/>
          <w:szCs w:val="28"/>
          <w:lang w:eastAsia="ru-RU"/>
        </w:rPr>
        <w:t xml:space="preserve">  </w:t>
      </w:r>
    </w:p>
    <w:p w14:paraId="3DB401E6" w14:textId="77777777" w:rsidR="00063945" w:rsidRDefault="00063945"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p>
    <w:p w14:paraId="7134DB89" w14:textId="46080BA8"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9.1. Соискатель допускаются к экзамену только после прохождения ими вводного инструктажа по мерам пожарной безопасности.</w:t>
      </w:r>
    </w:p>
    <w:p w14:paraId="13D7066A"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9.2. Перед началом экзамена ответственное лицо центра оценки квалификации обязано проверить:</w:t>
      </w:r>
    </w:p>
    <w:p w14:paraId="3B1DDCDC"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исправность применяемого оборудования (компьютеров, множительной техники, средств связи и т. д.), инструментов, приспособлений, ограждений, сигнализации, блокировочных и других устройств, защитного заземления, вентиляции, местного освещения, наличия предупреждающих и предписывающих плакатов (знаков), качество используемых материалов;</w:t>
      </w:r>
    </w:p>
    <w:p w14:paraId="03AEC149"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пути эвакуации людей при чрезвычайных ситуациях;</w:t>
      </w:r>
    </w:p>
    <w:p w14:paraId="6239CD6E"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средств пожаротушения.</w:t>
      </w:r>
    </w:p>
    <w:p w14:paraId="031E0808" w14:textId="6728E620" w:rsidR="005A6571" w:rsidRDefault="003E5B78" w:rsidP="003E5B78">
      <w:pPr>
        <w:spacing w:after="0" w:line="360" w:lineRule="auto"/>
        <w:rPr>
          <w:rFonts w:ascii="Times New Roman" w:hAnsi="Times New Roman"/>
          <w:sz w:val="24"/>
          <w:szCs w:val="24"/>
          <w:lang w:eastAsia="ru-RU"/>
        </w:rPr>
      </w:pPr>
      <w:r w:rsidRPr="003E5B78">
        <w:rPr>
          <w:rFonts w:ascii="Times New Roman" w:hAnsi="Times New Roman"/>
          <w:sz w:val="24"/>
          <w:szCs w:val="24"/>
          <w:lang w:eastAsia="ru-RU"/>
        </w:rPr>
        <w:t>9.3. Обнаруженные перед началом работы нарушения требований безопасности устранить собственными силами, а при невозможности сделать это самостоятельно - сообщить представителям технических и (или) административно-хозяйственных служб для принятия соответствующих мер. До устранения неполадок к экзамену не приступать.</w:t>
      </w:r>
    </w:p>
    <w:p w14:paraId="2711357D" w14:textId="77777777" w:rsidR="004032E3" w:rsidRPr="009F2360" w:rsidRDefault="004032E3" w:rsidP="003E5B78">
      <w:pPr>
        <w:spacing w:after="0" w:line="360" w:lineRule="auto"/>
        <w:rPr>
          <w:sz w:val="24"/>
          <w:szCs w:val="24"/>
        </w:rPr>
      </w:pPr>
    </w:p>
    <w:p w14:paraId="3226BA01" w14:textId="151287D7" w:rsidR="000C6094" w:rsidRP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bookmarkStart w:id="26" w:name="_Toc112721879"/>
      <w:r w:rsidRPr="003E5B78">
        <w:rPr>
          <w:rFonts w:ascii="Times New Roman" w:hAnsi="Times New Roman"/>
          <w:b/>
          <w:bCs/>
          <w:sz w:val="28"/>
          <w:szCs w:val="28"/>
          <w:lang w:eastAsia="ru-RU"/>
        </w:rPr>
        <w:t>10.</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Задания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для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теоретического</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эт</w:t>
      </w:r>
      <w:r w:rsidR="009C029C" w:rsidRPr="003E5B78">
        <w:rPr>
          <w:rFonts w:ascii="Times New Roman" w:hAnsi="Times New Roman"/>
          <w:b/>
          <w:bCs/>
          <w:sz w:val="28"/>
          <w:szCs w:val="28"/>
          <w:lang w:eastAsia="ru-RU"/>
        </w:rPr>
        <w:t>апа</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профессионального</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экзамена</w:t>
      </w:r>
      <w:bookmarkEnd w:id="26"/>
    </w:p>
    <w:p w14:paraId="1A7CB639" w14:textId="77777777" w:rsidR="003E5B78" w:rsidRDefault="003E5B78" w:rsidP="0094157E">
      <w:pPr>
        <w:autoSpaceDE w:val="0"/>
        <w:autoSpaceDN w:val="0"/>
        <w:adjustRightInd w:val="0"/>
        <w:spacing w:after="0" w:line="241" w:lineRule="atLeast"/>
        <w:jc w:val="both"/>
        <w:rPr>
          <w:rFonts w:ascii="Times New Roman" w:hAnsi="Times New Roman"/>
          <w:b/>
          <w:bCs/>
          <w:sz w:val="24"/>
          <w:szCs w:val="24"/>
          <w:lang w:eastAsia="ru-RU"/>
        </w:rPr>
      </w:pPr>
    </w:p>
    <w:p w14:paraId="5D54C032" w14:textId="78922AB1"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 xml:space="preserve">1. </w:t>
      </w:r>
      <w:r w:rsidRPr="00E76921">
        <w:rPr>
          <w:rFonts w:ascii="Times New Roman" w:hAnsi="Times New Roman"/>
          <w:sz w:val="24"/>
          <w:szCs w:val="24"/>
          <w:lang w:eastAsia="ru-RU"/>
        </w:rPr>
        <w:t xml:space="preserve">Кем из участников строительства утверждается проектная документация </w:t>
      </w:r>
      <w:bookmarkStart w:id="27" w:name="_Hlk111558020"/>
      <w:r w:rsidRPr="00E76921">
        <w:rPr>
          <w:rFonts w:ascii="Times New Roman" w:hAnsi="Times New Roman"/>
          <w:sz w:val="24"/>
          <w:szCs w:val="24"/>
          <w:lang w:eastAsia="ru-RU"/>
        </w:rPr>
        <w:t>(выберите один вариант правильного ответа)</w:t>
      </w:r>
      <w:bookmarkEnd w:id="27"/>
      <w:r w:rsidRPr="00E76921">
        <w:rPr>
          <w:rFonts w:ascii="Times New Roman" w:hAnsi="Times New Roman"/>
          <w:sz w:val="24"/>
          <w:szCs w:val="24"/>
          <w:lang w:eastAsia="ru-RU"/>
        </w:rPr>
        <w:t>?</w:t>
      </w:r>
    </w:p>
    <w:p w14:paraId="175E1EE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Лицом, осуществляющим строительство</w:t>
      </w:r>
    </w:p>
    <w:p w14:paraId="10D4242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Застройщиком (техническим заказчиком), лицом, ответственным за эксплуатацию зданий, сооружений или региональным оператором</w:t>
      </w:r>
    </w:p>
    <w:p w14:paraId="357B309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52044E4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государственный строительный надзор</w:t>
      </w:r>
    </w:p>
    <w:p w14:paraId="2F86F55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5666CAAE" w14:textId="77777777" w:rsidR="003876E1" w:rsidRPr="000462E2"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876E1" w:rsidRPr="000462E2">
        <w:rPr>
          <w:rFonts w:ascii="Times New Roman" w:hAnsi="Times New Roman"/>
          <w:sz w:val="24"/>
          <w:szCs w:val="24"/>
          <w:lang w:eastAsia="ru-RU"/>
        </w:rPr>
        <w:t xml:space="preserve">До начала </w:t>
      </w:r>
      <w:r w:rsidR="003876E1">
        <w:rPr>
          <w:rFonts w:ascii="Times New Roman" w:hAnsi="Times New Roman"/>
          <w:sz w:val="24"/>
          <w:szCs w:val="24"/>
          <w:lang w:eastAsia="ru-RU"/>
        </w:rPr>
        <w:t xml:space="preserve">сварочных </w:t>
      </w:r>
      <w:r w:rsidR="003876E1" w:rsidRPr="000462E2">
        <w:rPr>
          <w:rFonts w:ascii="Times New Roman" w:hAnsi="Times New Roman"/>
          <w:sz w:val="24"/>
          <w:szCs w:val="24"/>
          <w:lang w:eastAsia="ru-RU"/>
        </w:rPr>
        <w:t>работ каждый сварщик предварительно должен… (выберите один правильный вариант продолжения текста)</w:t>
      </w:r>
    </w:p>
    <w:p w14:paraId="407A6574"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Сварить стыковые допускные образцы</w:t>
      </w:r>
    </w:p>
    <w:p w14:paraId="3292F0BA"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Сдать экзамен по способам и режимам сварки</w:t>
      </w:r>
    </w:p>
    <w:p w14:paraId="4A29E464"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Пройти независимую оценку квалификации</w:t>
      </w:r>
    </w:p>
    <w:p w14:paraId="442B9B7B"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Рассчитать необходимое количество расходных материалов (электроды, сварочная проволока, плавленые флюсы  и т.п.)</w:t>
      </w:r>
    </w:p>
    <w:p w14:paraId="2D93FCB1" w14:textId="5ECC15A2" w:rsidR="0094157E" w:rsidRPr="00E76921" w:rsidRDefault="0094157E" w:rsidP="003876E1">
      <w:pPr>
        <w:autoSpaceDE w:val="0"/>
        <w:autoSpaceDN w:val="0"/>
        <w:adjustRightInd w:val="0"/>
        <w:spacing w:after="0" w:line="241" w:lineRule="atLeast"/>
        <w:jc w:val="both"/>
        <w:rPr>
          <w:rFonts w:ascii="Times New Roman" w:hAnsi="Times New Roman"/>
          <w:sz w:val="24"/>
          <w:szCs w:val="24"/>
          <w:lang w:eastAsia="ru-RU"/>
        </w:rPr>
      </w:pPr>
    </w:p>
    <w:p w14:paraId="3B245889" w14:textId="77777777" w:rsidR="00330A0C" w:rsidRPr="0094157E" w:rsidRDefault="00792007" w:rsidP="00330A0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30A0C" w:rsidRPr="0094157E">
        <w:rPr>
          <w:rFonts w:ascii="Times New Roman" w:hAnsi="Times New Roman"/>
          <w:color w:val="000000"/>
          <w:sz w:val="24"/>
          <w:szCs w:val="24"/>
          <w:lang w:eastAsia="ru-RU"/>
        </w:rPr>
        <w:t xml:space="preserve">В каком случае допускается осуществлять строительство объекта капитального строительства без подготовки проектной документации </w:t>
      </w:r>
      <w:r w:rsidR="00330A0C" w:rsidRPr="0094157E">
        <w:rPr>
          <w:rFonts w:ascii="Times New Roman" w:hAnsi="Times New Roman"/>
          <w:sz w:val="24"/>
          <w:szCs w:val="24"/>
          <w:lang w:eastAsia="ru-RU"/>
        </w:rPr>
        <w:t>(выберите один вариант правильного ответа)</w:t>
      </w:r>
      <w:r w:rsidR="00330A0C" w:rsidRPr="0094157E">
        <w:rPr>
          <w:rFonts w:ascii="Times New Roman" w:hAnsi="Times New Roman"/>
          <w:color w:val="000000"/>
          <w:sz w:val="24"/>
          <w:szCs w:val="24"/>
          <w:lang w:eastAsia="ru-RU"/>
        </w:rPr>
        <w:t>?</w:t>
      </w:r>
    </w:p>
    <w:p w14:paraId="7C655E8D"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При строительстве объекта индивидуального жилищного строительства, если сметная стоимость его строительства не подлежит проверке на предмет достоверности ее определения</w:t>
      </w:r>
    </w:p>
    <w:p w14:paraId="57E93ECF"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При строительстве любого объекта индивидуального жилищного строительства</w:t>
      </w:r>
    </w:p>
    <w:p w14:paraId="2A1B6125" w14:textId="77777777"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 xml:space="preserve">3. </w:t>
      </w:r>
      <w:bookmarkStart w:id="28" w:name="_Hlk111481197"/>
      <w:r w:rsidRPr="0094157E">
        <w:rPr>
          <w:rFonts w:ascii="Times New Roman" w:hAnsi="Times New Roman"/>
          <w:color w:val="000000"/>
          <w:sz w:val="24"/>
          <w:szCs w:val="24"/>
          <w:lang w:eastAsia="ru-RU"/>
        </w:rPr>
        <w:t>При строительстве любых вспомогательных зданий и сооружений</w:t>
      </w:r>
      <w:bookmarkEnd w:id="28"/>
    </w:p>
    <w:p w14:paraId="776A8907" w14:textId="77777777"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При строительстве вспомогательных зданий и сооружений, если сметная стоимость их строительства не подлежит проверке на предмет достоверности ее определения</w:t>
      </w:r>
    </w:p>
    <w:p w14:paraId="4D17C169"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5. Подготовка проектной документации для строительства выполняется во всех случаях</w:t>
      </w:r>
    </w:p>
    <w:p w14:paraId="77A3813C" w14:textId="18F99DB8" w:rsidR="0094157E" w:rsidRPr="00E76921" w:rsidRDefault="0094157E" w:rsidP="00330A0C">
      <w:pPr>
        <w:autoSpaceDE w:val="0"/>
        <w:autoSpaceDN w:val="0"/>
        <w:adjustRightInd w:val="0"/>
        <w:spacing w:after="0" w:line="241" w:lineRule="atLeast"/>
        <w:jc w:val="both"/>
        <w:rPr>
          <w:rFonts w:ascii="Times New Roman" w:hAnsi="Times New Roman"/>
          <w:sz w:val="24"/>
          <w:szCs w:val="24"/>
          <w:lang w:eastAsia="ru-RU"/>
        </w:rPr>
      </w:pPr>
    </w:p>
    <w:p w14:paraId="39725334" w14:textId="55EA3B35"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Кем устанавливается перечень видов строительных и монтажных работ, ответственных конструкций,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последующих работ и устройством последующих конструкций (выберите один вариант правильного ответа)?</w:t>
      </w:r>
    </w:p>
    <w:p w14:paraId="71EEB792"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 (техническим заказчиком)</w:t>
      </w:r>
    </w:p>
    <w:p w14:paraId="6E05596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14:paraId="5E434D2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56F4E7A7"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Органами государственного строительного надзора</w:t>
      </w:r>
    </w:p>
    <w:p w14:paraId="0744516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2A88F725" w14:textId="524C5BE4"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каком случае допускается выполнение капитального ремонта по проектной документации, не получившей положительное заключение экспертизы, при условии, что сметная стоимость такого капитального ремонта не подлежит проверке на предмет достоверности ее определения (выберите один вариант правильного ответа)? </w:t>
      </w:r>
    </w:p>
    <w:p w14:paraId="637E1CD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rPr>
      </w:pPr>
      <w:r w:rsidRPr="00E76921">
        <w:rPr>
          <w:rFonts w:ascii="Times New Roman" w:hAnsi="Times New Roman"/>
          <w:sz w:val="24"/>
          <w:szCs w:val="24"/>
        </w:rPr>
        <w:t>1. В случае капитального ремонта автомобильной дороги</w:t>
      </w:r>
    </w:p>
    <w:p w14:paraId="782501C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случае капитального ремонта уникального объекта</w:t>
      </w:r>
    </w:p>
    <w:p w14:paraId="3EC2066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 случае капитального ремонта опасного производственного объекта</w:t>
      </w:r>
    </w:p>
    <w:p w14:paraId="347DB3C1"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В любом случае</w:t>
      </w:r>
    </w:p>
    <w:p w14:paraId="555074D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0A9F9209" w14:textId="17DC82F4"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включают в состав общих указаний, приводимых в составе общих данных по рабочим чертежам основного комплекта марки АР (выберите несколько вариантов правильных ответов)?</w:t>
      </w:r>
    </w:p>
    <w:p w14:paraId="26B217A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класс конструктивной пожарной опасности здания;</w:t>
      </w:r>
    </w:p>
    <w:p w14:paraId="1941ED82"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класс функциональной пожарной опасности здания;</w:t>
      </w:r>
    </w:p>
    <w:p w14:paraId="11416288"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сведения о мероприятиях по антикоррозионной защите конструкций (при отсутствии основного комплекта рабочих чертежей марки AЗ);</w:t>
      </w:r>
    </w:p>
    <w:p w14:paraId="146DA7C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сведения о глубине промерзания.</w:t>
      </w:r>
    </w:p>
    <w:p w14:paraId="4DC9D20F" w14:textId="57986FF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5. расчетный </w:t>
      </w:r>
      <w:r w:rsidR="00C13EB7" w:rsidRPr="00E76921">
        <w:rPr>
          <w:rFonts w:ascii="Times New Roman" w:hAnsi="Times New Roman"/>
          <w:sz w:val="24"/>
          <w:szCs w:val="24"/>
          <w:lang w:eastAsia="ru-RU"/>
        </w:rPr>
        <w:t>срок службы здания (сооружения).</w:t>
      </w:r>
    </w:p>
    <w:p w14:paraId="6FE672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0050C2D8"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b/>
          <w:bCs/>
          <w:sz w:val="24"/>
          <w:szCs w:val="24"/>
          <w:lang w:eastAsia="ru-RU"/>
        </w:rPr>
        <w:t>7.</w:t>
      </w:r>
      <w:r w:rsidRPr="0094157E">
        <w:rPr>
          <w:rFonts w:ascii="Times New Roman" w:hAnsi="Times New Roman"/>
          <w:sz w:val="24"/>
          <w:szCs w:val="24"/>
          <w:lang w:eastAsia="ru-RU"/>
        </w:rPr>
        <w:t xml:space="preserve"> Дайте определение термину «снос объекта капитального строительства» (выберите один вариант правильного ответа).</w:t>
      </w:r>
    </w:p>
    <w:p w14:paraId="354F935D"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48D527C9"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Разборка объекта капитального строительства на отдельные части с утилизацией</w:t>
      </w:r>
    </w:p>
    <w:p w14:paraId="34641972"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3. Специально вызываемое нарушение устойчивого состояния несущих конструкций объекта капитального строительства</w:t>
      </w:r>
    </w:p>
    <w:p w14:paraId="7F30F291" w14:textId="77777777"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Процесс полного или частичного разрушения объекта капитального строительства с целью членения на отдельные элементы с последующей их вывозкой.</w:t>
      </w:r>
    </w:p>
    <w:p w14:paraId="123D9DD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75B51E23" w14:textId="4C6504DD"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8</w:t>
      </w:r>
      <w:r w:rsidRPr="0094157E">
        <w:rPr>
          <w:rFonts w:ascii="Times New Roman" w:hAnsi="Times New Roman"/>
          <w:b/>
          <w:bCs/>
          <w:sz w:val="24"/>
          <w:szCs w:val="24"/>
          <w:lang w:eastAsia="ru-RU"/>
        </w:rPr>
        <w:t>.</w:t>
      </w:r>
      <w:r w:rsidRPr="0094157E">
        <w:rPr>
          <w:rFonts w:ascii="Times New Roman" w:hAnsi="Times New Roman"/>
          <w:sz w:val="24"/>
          <w:szCs w:val="24"/>
          <w:lang w:eastAsia="ru-RU"/>
        </w:rPr>
        <w:t xml:space="preserve"> В каком документе определяются начальный и конечный сроки выполнения работы (выберите один вариант правильного ответа)?</w:t>
      </w:r>
    </w:p>
    <w:p w14:paraId="40522BE3"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w:t>
      </w:r>
      <w:bookmarkStart w:id="29" w:name="_Hlk111556196"/>
      <w:r w:rsidRPr="0094157E">
        <w:rPr>
          <w:rFonts w:ascii="Times New Roman" w:hAnsi="Times New Roman"/>
          <w:sz w:val="24"/>
          <w:szCs w:val="24"/>
          <w:lang w:eastAsia="ru-RU"/>
        </w:rPr>
        <w:t>. В договоре подряда</w:t>
      </w:r>
    </w:p>
    <w:p w14:paraId="2B6A7104"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В проекте производства работ</w:t>
      </w:r>
    </w:p>
    <w:p w14:paraId="2D7E8038"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 xml:space="preserve">3. В нормативно-правовом акте органа власти субъекта Российской Федерации </w:t>
      </w:r>
    </w:p>
    <w:p w14:paraId="6909AF0C" w14:textId="77777777"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В проекте организации строительства</w:t>
      </w:r>
    </w:p>
    <w:bookmarkEnd w:id="29"/>
    <w:p w14:paraId="1FD47096" w14:textId="77777777" w:rsidR="0094157E" w:rsidRPr="00E76921" w:rsidRDefault="0094157E" w:rsidP="0094157E">
      <w:pPr>
        <w:autoSpaceDE w:val="0"/>
        <w:autoSpaceDN w:val="0"/>
        <w:adjustRightInd w:val="0"/>
        <w:spacing w:after="0" w:line="241" w:lineRule="atLeast"/>
        <w:jc w:val="both"/>
        <w:rPr>
          <w:rFonts w:ascii="Times New Roman" w:hAnsi="Times New Roman"/>
          <w:b/>
          <w:bCs/>
          <w:sz w:val="24"/>
          <w:szCs w:val="24"/>
          <w:lang w:eastAsia="ru-RU"/>
        </w:rPr>
      </w:pPr>
    </w:p>
    <w:p w14:paraId="33EFE264" w14:textId="1EAB3F3F"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9</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Какой критерий подлежит проверке при входном контроле рабочей документации (выберите один вариант правильного ответа)?</w:t>
      </w:r>
    </w:p>
    <w:p w14:paraId="14CCDD2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Комплектность</w:t>
      </w:r>
    </w:p>
    <w:p w14:paraId="124C5425"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Компетентность проектной организации</w:t>
      </w:r>
    </w:p>
    <w:p w14:paraId="1544CD6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расчетов несущих конструкций</w:t>
      </w:r>
    </w:p>
    <w:p w14:paraId="0B88F0F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Наличие положительного заключения экспертизы</w:t>
      </w:r>
    </w:p>
    <w:p w14:paraId="3A127DF7" w14:textId="77777777" w:rsidR="00792007"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p>
    <w:p w14:paraId="00BF31D9" w14:textId="755ADE63"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10</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каком разделе проектной документации объектов капитального строительства производственного и непроизводственного назначения приводится план земляных масс (выберите один вариант правильного ответа)? </w:t>
      </w:r>
    </w:p>
    <w:p w14:paraId="41E808C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«Схема планировочной организации земельного участка».</w:t>
      </w:r>
    </w:p>
    <w:p w14:paraId="7DA4B36B"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«Архитектурные решения».</w:t>
      </w:r>
    </w:p>
    <w:p w14:paraId="32841D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«Проект организации строительства».</w:t>
      </w:r>
    </w:p>
    <w:p w14:paraId="116643B0"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«Мероприятия по обеспечению пожарной безопасности».</w:t>
      </w:r>
    </w:p>
    <w:p w14:paraId="1B3F697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«Мероприятия по охране окружающей среды».</w:t>
      </w:r>
    </w:p>
    <w:p w14:paraId="1FA86F5B"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1BC4AE7B" w14:textId="026A2F33"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11</w:t>
      </w:r>
      <w:r w:rsidR="0094157E" w:rsidRPr="00E76921">
        <w:rPr>
          <w:rFonts w:ascii="Times New Roman" w:hAnsi="Times New Roman"/>
          <w:sz w:val="24"/>
          <w:szCs w:val="24"/>
          <w:lang w:eastAsia="ru-RU"/>
        </w:rPr>
        <w:t>. Какой из перечисленных документов определяет состав проекта организации строительства (выберите один вариант правильного ответа)?</w:t>
      </w:r>
    </w:p>
    <w:p w14:paraId="636675E7"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Постановление Правительства Российской Федерации от 16.02.2008 N 87 «О составе разделов проектной документации и требованиях к их содержанию»</w:t>
      </w:r>
    </w:p>
    <w:p w14:paraId="6CC61B3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СП 48.13330.2019 «СНиП 12-01-2004 Организация строительства» (с изменением 1) </w:t>
      </w:r>
    </w:p>
    <w:p w14:paraId="070F40A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14:paraId="6F305D0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Градостроительный кодекс Российской Федерации от 29.12.2004 N 190-ФЗ</w:t>
      </w:r>
    </w:p>
    <w:p w14:paraId="6BCCCEF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2B2C46ED" w14:textId="7533760F"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процессе входного контроля рабочей документации проверяется… (выберите один правильный вариант продолжения текста)?</w:t>
      </w:r>
    </w:p>
    <w:p w14:paraId="5CA9B54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Соответствие проектных технологических решений нормам технологического проектирования </w:t>
      </w:r>
    </w:p>
    <w:p w14:paraId="759D6EE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Соответствие рабочей документации утвержденным решениям в составе проектной документации</w:t>
      </w:r>
    </w:p>
    <w:p w14:paraId="33B4F155"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расчетных параметров проектных решений</w:t>
      </w:r>
    </w:p>
    <w:p w14:paraId="3F9B1A21"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Наличие положительного заключения экспертизы </w:t>
      </w:r>
    </w:p>
    <w:p w14:paraId="6B157E5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401A53B4" w14:textId="7573BD20"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из перечисленных материалов НЕ содержится в графической части раздела проектной документации «Конструктивные решения» объектов капитального строительства производственного и непроизводственного назначения (выберите один вариант правильного ответа)? </w:t>
      </w:r>
    </w:p>
    <w:p w14:paraId="4D09F9B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Обоснование проектных решений и мероприятий, обеспечивающих пожарную безопасность.</w:t>
      </w:r>
    </w:p>
    <w:p w14:paraId="12BD5C0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Схемы каркасов и узлов строительных конструкций.</w:t>
      </w:r>
    </w:p>
    <w:p w14:paraId="057FAEF8"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Планы перекрытий, покрытий, кровли.</w:t>
      </w:r>
    </w:p>
    <w:p w14:paraId="0E6805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Схемы расположения ограждающих конструкций и перегородок.</w:t>
      </w:r>
    </w:p>
    <w:p w14:paraId="47A17248" w14:textId="16B08510"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Поэтажные планы зданий и сооружений с указан</w:t>
      </w:r>
      <w:r w:rsidR="00792007" w:rsidRPr="00E76921">
        <w:rPr>
          <w:rFonts w:ascii="Times New Roman" w:hAnsi="Times New Roman"/>
          <w:sz w:val="24"/>
          <w:szCs w:val="24"/>
          <w:lang w:eastAsia="ru-RU"/>
        </w:rPr>
        <w:t>ием размеров и экспликации поме</w:t>
      </w:r>
      <w:r w:rsidRPr="00E76921">
        <w:rPr>
          <w:rFonts w:ascii="Times New Roman" w:hAnsi="Times New Roman"/>
          <w:sz w:val="24"/>
          <w:szCs w:val="24"/>
          <w:lang w:eastAsia="ru-RU"/>
        </w:rPr>
        <w:t>щений.</w:t>
      </w:r>
    </w:p>
    <w:p w14:paraId="743226E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1760697E" w14:textId="59BC2FED"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14</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какой документации устанавливается перечень видов строительных и монтажных работ, ответственных конструкций,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последующих работ и устройством последующих конструкций (выберите один вариант правильного ответа)?</w:t>
      </w:r>
    </w:p>
    <w:p w14:paraId="68BBCF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Проект производства работ</w:t>
      </w:r>
    </w:p>
    <w:p w14:paraId="081DF5C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Проект организации строительства</w:t>
      </w:r>
    </w:p>
    <w:p w14:paraId="006BBF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Проект инженерной подготовки территории</w:t>
      </w:r>
    </w:p>
    <w:p w14:paraId="40A7C90B"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Проект перепрофилирования промышленных территорий в условиях сложившейся застройки</w:t>
      </w:r>
    </w:p>
    <w:p w14:paraId="32136FDE"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096A005C" w14:textId="67026367"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указываются в рабочих чертежах конструкций (КМ и КМД) и в документации на заказ материалов (выберите несколько вариантов правильных ответов)? </w:t>
      </w:r>
    </w:p>
    <w:p w14:paraId="429C773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Стали и требования к ним</w:t>
      </w:r>
    </w:p>
    <w:p w14:paraId="0795DF0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Способ выполнения сварных соединений, тип (способ) сварки; типы, марки, диаметры электродов, положение шва при сварке, тип подкладки для стыковых швов</w:t>
      </w:r>
    </w:p>
    <w:p w14:paraId="1B9AFBC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Несущая способность стальных конструкций</w:t>
      </w:r>
    </w:p>
    <w:p w14:paraId="23B98CA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Требования к защите конструкций от коррозии</w:t>
      </w:r>
    </w:p>
    <w:p w14:paraId="3FECA10C" w14:textId="77777777" w:rsidR="0094157E" w:rsidRPr="00E76921" w:rsidRDefault="0094157E" w:rsidP="0094157E">
      <w:pPr>
        <w:autoSpaceDE w:val="0"/>
        <w:autoSpaceDN w:val="0"/>
        <w:adjustRightInd w:val="0"/>
        <w:spacing w:after="0" w:line="241" w:lineRule="atLeast"/>
        <w:jc w:val="both"/>
        <w:rPr>
          <w:rFonts w:ascii="Times New Roman" w:hAnsi="Times New Roman"/>
          <w:b/>
          <w:bCs/>
          <w:strike/>
          <w:sz w:val="24"/>
          <w:szCs w:val="24"/>
          <w:lang w:eastAsia="ru-RU"/>
        </w:rPr>
      </w:pPr>
    </w:p>
    <w:p w14:paraId="2A65B1E0" w14:textId="77777777" w:rsidR="003876E1" w:rsidRPr="004E62CB"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876E1" w:rsidRPr="004E62CB">
        <w:rPr>
          <w:rFonts w:ascii="Times New Roman" w:hAnsi="Times New Roman"/>
          <w:sz w:val="24"/>
          <w:szCs w:val="24"/>
          <w:lang w:eastAsia="ru-RU"/>
        </w:rPr>
        <w:t>В какой предельный срок до начала подготовительных работ на площадке строительства должны быть составлены акты выноса в натуру и обследования трасс прокладки сетей инженерно-технического обеспечения (выберите один вариант правильного ответа)?</w:t>
      </w:r>
    </w:p>
    <w:p w14:paraId="1A65A39D"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Не более, чем за 10 дней</w:t>
      </w:r>
    </w:p>
    <w:p w14:paraId="48426B37"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Не более, чем за 14 дней</w:t>
      </w:r>
    </w:p>
    <w:p w14:paraId="37180B20"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Не более, чем за 21 день</w:t>
      </w:r>
    </w:p>
    <w:p w14:paraId="306FA4EA" w14:textId="77777777" w:rsidR="003876E1" w:rsidRPr="004E62CB" w:rsidRDefault="003876E1" w:rsidP="003876E1">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Не более, чем за 1 месяц</w:t>
      </w:r>
    </w:p>
    <w:p w14:paraId="6B166D88" w14:textId="603D4AA6" w:rsidR="0094157E" w:rsidRPr="00E76921" w:rsidRDefault="0094157E" w:rsidP="003876E1">
      <w:pPr>
        <w:autoSpaceDE w:val="0"/>
        <w:autoSpaceDN w:val="0"/>
        <w:adjustRightInd w:val="0"/>
        <w:spacing w:after="0" w:line="240" w:lineRule="auto"/>
        <w:jc w:val="both"/>
        <w:rPr>
          <w:rFonts w:ascii="Times New Roman" w:hAnsi="Times New Roman"/>
          <w:sz w:val="24"/>
          <w:szCs w:val="24"/>
          <w:lang w:eastAsia="ru-RU"/>
        </w:rPr>
      </w:pPr>
    </w:p>
    <w:p w14:paraId="5674E57A" w14:textId="1D66EF92"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17</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Какое из определений соответствует термину «Система отопления» (выберите один вариант правильного ответа)?</w:t>
      </w:r>
    </w:p>
    <w:p w14:paraId="5D9468E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Совокупность взаимосвязанных конструктивных элементов, предназначенных для получения, переноса и передачи теплоты в обогреваемые помещения здания</w:t>
      </w:r>
    </w:p>
    <w:p w14:paraId="2188B81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Комплекс функционально связанных между собой оборудования, установок, устройств, осуществляющих теплоснабжение здания</w:t>
      </w:r>
    </w:p>
    <w:p w14:paraId="150A115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Комплекс приборов отопления здания</w:t>
      </w:r>
    </w:p>
    <w:p w14:paraId="3E48BE3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Совокупность трубопроводов, коммуникаций и других сооружений, предназначенных для обеспечения теплом зданий и сооружений</w:t>
      </w:r>
    </w:p>
    <w:p w14:paraId="5F74D8D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690AEE12" w14:textId="472926D7"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18</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При каком условии между участниками строительства, реконструкции, капитального ремонта и сноса может осуществляться электронное взаимодействие в виде обмена электронными документами (выберите один вариант правильного ответа)?</w:t>
      </w:r>
    </w:p>
    <w:p w14:paraId="635C287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При подготовке проектной и рабочей документации в форме информационной модели</w:t>
      </w:r>
    </w:p>
    <w:p w14:paraId="6188533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2. При строительстве, реконструкции, капитальном ремонте и сносе, финансирование которого производится с привлечением средств федерального бюджета. </w:t>
      </w:r>
    </w:p>
    <w:p w14:paraId="45ED287E"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При наличии у участников строительства соответствующего оборудования и программного обеспечения</w:t>
      </w:r>
    </w:p>
    <w:p w14:paraId="36373680"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 требованию застройщика (технического заказчика)</w:t>
      </w:r>
    </w:p>
    <w:p w14:paraId="7F32A6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При наличии соглашений между участниками строительства</w:t>
      </w:r>
    </w:p>
    <w:p w14:paraId="6750625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639D732F" w14:textId="5F39345F"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b/>
          <w:bCs/>
          <w:sz w:val="24"/>
          <w:szCs w:val="24"/>
          <w:lang w:eastAsia="ru-RU"/>
        </w:rPr>
        <w:t>1</w:t>
      </w:r>
      <w:r>
        <w:rPr>
          <w:rFonts w:ascii="Times New Roman" w:hAnsi="Times New Roman"/>
          <w:b/>
          <w:bCs/>
          <w:sz w:val="24"/>
          <w:szCs w:val="24"/>
          <w:lang w:eastAsia="ru-RU"/>
        </w:rPr>
        <w:t>9</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Какие сведения  допускается </w:t>
      </w:r>
      <w:r>
        <w:rPr>
          <w:rFonts w:ascii="Times New Roman" w:hAnsi="Times New Roman"/>
          <w:sz w:val="24"/>
          <w:szCs w:val="24"/>
          <w:lang w:eastAsia="ru-RU"/>
        </w:rPr>
        <w:t>НЕ</w:t>
      </w:r>
      <w:r w:rsidRPr="004E62CB">
        <w:rPr>
          <w:rFonts w:ascii="Times New Roman" w:hAnsi="Times New Roman"/>
          <w:sz w:val="24"/>
          <w:szCs w:val="24"/>
          <w:lang w:eastAsia="ru-RU"/>
        </w:rPr>
        <w:t xml:space="preserve"> размещать на информационном щите при въезде на строительную площадку при строительстве объекта капитального строительства непроизводственного назначения (выберите один вариант правильного ответа)?</w:t>
      </w:r>
    </w:p>
    <w:p w14:paraId="2A58B1FC"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Наименование объекта</w:t>
      </w:r>
    </w:p>
    <w:p w14:paraId="27B0D735"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Кадастровый номер земельного участка</w:t>
      </w:r>
    </w:p>
    <w:p w14:paraId="463CCABE"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3. </w:t>
      </w:r>
      <w:r>
        <w:rPr>
          <w:rFonts w:ascii="Times New Roman" w:hAnsi="Times New Roman"/>
          <w:sz w:val="24"/>
          <w:szCs w:val="24"/>
          <w:lang w:eastAsia="ru-RU"/>
        </w:rPr>
        <w:t>Наименование</w:t>
      </w:r>
      <w:r w:rsidRPr="004E62CB">
        <w:rPr>
          <w:rFonts w:ascii="Times New Roman" w:hAnsi="Times New Roman"/>
          <w:sz w:val="24"/>
          <w:szCs w:val="24"/>
          <w:lang w:eastAsia="ru-RU"/>
        </w:rPr>
        <w:t xml:space="preserve"> застройщика (технического заказчика)</w:t>
      </w:r>
    </w:p>
    <w:p w14:paraId="253AC799"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4. Наименование и контактные данные саморегулируемой организации лица, осуществляющего строительство</w:t>
      </w:r>
    </w:p>
    <w:p w14:paraId="5B07F3A0" w14:textId="77777777" w:rsidR="00A53EFE" w:rsidRPr="004E62CB"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p>
    <w:p w14:paraId="15F5C4C5"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69465118" w14:textId="77777777"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20</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При каком условии в организационно-технологической документации допускается уточнение характеристик, числа ведущих и комплектующих строительных машин с учетом фактического парка машин подрядной организации (генеральной подрядной организации) и принятого режима их работы на строительной площадке (выберите один вариант правильного ответа)?</w:t>
      </w:r>
    </w:p>
    <w:p w14:paraId="49A2059F"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Если на территории строительства обеспечены условия для хранения и обслуживания указанных строительных машин</w:t>
      </w:r>
    </w:p>
    <w:p w14:paraId="67BE80E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Если указанные строительные машины находятся на балансе подрядной (генеральной подрядной) организации</w:t>
      </w:r>
    </w:p>
    <w:p w14:paraId="1264C79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Если это позволяет реализовать строительство в утвержденные сроки и стоимость.</w:t>
      </w:r>
    </w:p>
    <w:p w14:paraId="26F9BAE5" w14:textId="77777777" w:rsidR="00FF1276"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Допускается при любых условиях </w:t>
      </w:r>
    </w:p>
    <w:p w14:paraId="2CBE87C6" w14:textId="5583B4DD" w:rsidR="004E62CB" w:rsidRPr="00E76921"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21</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При каком виде контроля проверяется соответствие границ строительной площадки на строительном генеральном плане установленным сервитутам (выберите один вариант правильного ответа)?</w:t>
      </w:r>
    </w:p>
    <w:p w14:paraId="246B7067"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входном контроле проектной документации</w:t>
      </w:r>
    </w:p>
    <w:p w14:paraId="48C3DF1B"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входном контроле рабочей документации</w:t>
      </w:r>
    </w:p>
    <w:p w14:paraId="1D52F7C9"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геодезическом контроле</w:t>
      </w:r>
    </w:p>
    <w:p w14:paraId="12F89FDB"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операционном контроле</w:t>
      </w:r>
    </w:p>
    <w:p w14:paraId="44A68A36"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4B38BA3B" w14:textId="77777777"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22</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Каким образом определяется потребность в оборудовании, изделиях и материалах для комплектования, подготовки и осуществления строительства (выберите один вариант правильного ответа)?</w:t>
      </w:r>
    </w:p>
    <w:p w14:paraId="5A4D5135"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По спецификациям в составе рабочей документации</w:t>
      </w:r>
    </w:p>
    <w:p w14:paraId="63314E0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По фактическим размерам</w:t>
      </w:r>
    </w:p>
    <w:p w14:paraId="758BFC7F"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По заявкам подрядных организаций</w:t>
      </w:r>
    </w:p>
    <w:p w14:paraId="166281AF" w14:textId="77777777" w:rsidR="00FF1276" w:rsidRPr="004E62CB"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По ведомостям объёмов работ в проектной документации</w:t>
      </w:r>
    </w:p>
    <w:p w14:paraId="133F216B" w14:textId="23ECB717" w:rsidR="004E62CB" w:rsidRPr="00E76921" w:rsidRDefault="004E62CB" w:rsidP="00FF1276">
      <w:pPr>
        <w:autoSpaceDE w:val="0"/>
        <w:autoSpaceDN w:val="0"/>
        <w:adjustRightInd w:val="0"/>
        <w:spacing w:after="0" w:line="240" w:lineRule="auto"/>
        <w:jc w:val="both"/>
        <w:rPr>
          <w:rFonts w:ascii="Times New Roman" w:hAnsi="Times New Roman"/>
          <w:sz w:val="24"/>
          <w:szCs w:val="24"/>
          <w:lang w:eastAsia="ru-RU"/>
        </w:rPr>
      </w:pPr>
    </w:p>
    <w:p w14:paraId="132E34AC" w14:textId="0FA87CD3"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23</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В каких случаях лицо, осуществляющее строительство, должно обеспечивать уборку территории прилегающей к строительной площадке зоны (выберите один вариант правильного ответа)?</w:t>
      </w:r>
    </w:p>
    <w:p w14:paraId="6EA77064"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наличии соответствующего распорядительного документа местного органа самоуправления</w:t>
      </w:r>
    </w:p>
    <w:p w14:paraId="288F983A"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случае производства работ на территории действующего предприятия</w:t>
      </w:r>
    </w:p>
    <w:p w14:paraId="27CFB221"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 любом случае</w:t>
      </w:r>
    </w:p>
    <w:p w14:paraId="65F15349"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наличии такой обязанности в договоре строительного подряда</w:t>
      </w:r>
    </w:p>
    <w:p w14:paraId="05723319"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091EF43E" w14:textId="21E95663" w:rsidR="004E62CB" w:rsidRPr="00E76921" w:rsidRDefault="00792007"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24</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 называется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 (выберите один вариант правильного ответа)? </w:t>
      </w:r>
    </w:p>
    <w:p w14:paraId="038C9DCF"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Цифровая информационная модель объекта капитального строительства</w:t>
      </w:r>
    </w:p>
    <w:p w14:paraId="448EB2EA"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Информационная модель объекта капитального строительства</w:t>
      </w:r>
    </w:p>
    <w:p w14:paraId="317294FF"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Технологии информационного моделирования</w:t>
      </w:r>
    </w:p>
    <w:p w14:paraId="13CADA40"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Инженерная цифровая модель местности</w:t>
      </w:r>
    </w:p>
    <w:p w14:paraId="68237408"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Цифровая трехмерная модель</w:t>
      </w:r>
    </w:p>
    <w:p w14:paraId="7CEC9E8E" w14:textId="77777777" w:rsidR="004E62CB" w:rsidRPr="00E76921" w:rsidRDefault="004E62CB" w:rsidP="004E62CB">
      <w:pPr>
        <w:autoSpaceDE w:val="0"/>
        <w:autoSpaceDN w:val="0"/>
        <w:adjustRightInd w:val="0"/>
        <w:spacing w:after="0" w:line="240" w:lineRule="auto"/>
        <w:jc w:val="both"/>
        <w:rPr>
          <w:rFonts w:ascii="Times New Roman" w:hAnsi="Times New Roman"/>
          <w:strike/>
          <w:sz w:val="24"/>
          <w:szCs w:val="24"/>
          <w:lang w:eastAsia="ru-RU"/>
        </w:rPr>
      </w:pPr>
    </w:p>
    <w:p w14:paraId="1C8BB728" w14:textId="22D24389"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25</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Каким документом подтверждается квалификация работника, выполняющ</w:t>
      </w:r>
      <w:r w:rsidR="001A7FBF" w:rsidRPr="00E76921">
        <w:rPr>
          <w:rFonts w:ascii="Times New Roman" w:hAnsi="Times New Roman"/>
          <w:sz w:val="24"/>
          <w:szCs w:val="24"/>
          <w:lang w:eastAsia="ru-RU"/>
        </w:rPr>
        <w:t>его</w:t>
      </w:r>
      <w:r w:rsidR="004E62CB" w:rsidRPr="00E76921">
        <w:rPr>
          <w:rFonts w:ascii="Times New Roman" w:hAnsi="Times New Roman"/>
          <w:sz w:val="24"/>
          <w:szCs w:val="24"/>
          <w:lang w:eastAsia="ru-RU"/>
        </w:rPr>
        <w:t xml:space="preserve"> работы на высоте (выберите один вариант правильного ответа)?</w:t>
      </w:r>
    </w:p>
    <w:p w14:paraId="36FE3FE4" w14:textId="340D0EB2"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Аттестат</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 среднем (общем) образовании</w:t>
      </w:r>
    </w:p>
    <w:p w14:paraId="52E5D6CF"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Свидетельством о повышении квалификации</w:t>
      </w:r>
    </w:p>
    <w:p w14:paraId="566E99E4"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Документом о профессиональном образовании (обучении)</w:t>
      </w:r>
    </w:p>
    <w:p w14:paraId="6C129FBC" w14:textId="472A12BD"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Диплом</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об участии в профессиональном конкурсе</w:t>
      </w:r>
    </w:p>
    <w:p w14:paraId="11B92449"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6B1C7BC" w14:textId="573BE7EA"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26</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Каким образом следует выполнять выверку вертикальности санитарно-технических кабин (выберите один вариант правильного ответа)?</w:t>
      </w:r>
    </w:p>
    <w:p w14:paraId="6D482826"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Выверяя грани двух взаимно перпендикулярных стен </w:t>
      </w:r>
    </w:p>
    <w:p w14:paraId="0439242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Выверяя вертикальность одного из углов</w:t>
      </w:r>
    </w:p>
    <w:p w14:paraId="1F2BD63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Выверяя грани двух параллельных стен</w:t>
      </w:r>
    </w:p>
    <w:p w14:paraId="6FC6AA3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Выверяя положение дверных проемов блоков</w:t>
      </w:r>
    </w:p>
    <w:p w14:paraId="6200289C"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4D2A4EA0" w14:textId="730FE881"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27</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Кем из перечисленных участников строительства обеспечивается вынос на площадку геодезической разбивочной основы (выберите один вариант правильного ответа)?</w:t>
      </w:r>
    </w:p>
    <w:p w14:paraId="6B173EF1"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Застройщиком (техническим заказчиком)</w:t>
      </w:r>
    </w:p>
    <w:p w14:paraId="75D69630"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Лицом, выполн</w:t>
      </w:r>
      <w:r>
        <w:rPr>
          <w:rFonts w:ascii="Times New Roman" w:hAnsi="Times New Roman"/>
          <w:sz w:val="24"/>
          <w:szCs w:val="24"/>
          <w:lang w:eastAsia="ru-RU"/>
        </w:rPr>
        <w:t>ившим</w:t>
      </w:r>
      <w:r w:rsidRPr="004E62CB">
        <w:rPr>
          <w:rFonts w:ascii="Times New Roman" w:hAnsi="Times New Roman"/>
          <w:sz w:val="24"/>
          <w:szCs w:val="24"/>
          <w:lang w:eastAsia="ru-RU"/>
        </w:rPr>
        <w:t xml:space="preserve"> инженерные изыскания</w:t>
      </w:r>
    </w:p>
    <w:p w14:paraId="444CAC31"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Лицом, осуществляющим строительство</w:t>
      </w:r>
    </w:p>
    <w:p w14:paraId="4C76BE46"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w:t>
      </w:r>
      <w:r>
        <w:rPr>
          <w:rFonts w:ascii="Times New Roman" w:hAnsi="Times New Roman"/>
          <w:sz w:val="24"/>
          <w:szCs w:val="24"/>
          <w:lang w:eastAsia="ru-RU"/>
        </w:rPr>
        <w:t>Лицом</w:t>
      </w:r>
      <w:r w:rsidRPr="004E62CB">
        <w:rPr>
          <w:rFonts w:ascii="Times New Roman" w:hAnsi="Times New Roman"/>
          <w:sz w:val="24"/>
          <w:szCs w:val="24"/>
          <w:lang w:eastAsia="ru-RU"/>
        </w:rPr>
        <w:t>, выполн</w:t>
      </w:r>
      <w:r>
        <w:rPr>
          <w:rFonts w:ascii="Times New Roman" w:hAnsi="Times New Roman"/>
          <w:sz w:val="24"/>
          <w:szCs w:val="24"/>
          <w:lang w:eastAsia="ru-RU"/>
        </w:rPr>
        <w:t>и</w:t>
      </w:r>
      <w:r w:rsidRPr="004E62CB">
        <w:rPr>
          <w:rFonts w:ascii="Times New Roman" w:hAnsi="Times New Roman"/>
          <w:sz w:val="24"/>
          <w:szCs w:val="24"/>
          <w:lang w:eastAsia="ru-RU"/>
        </w:rPr>
        <w:t>вш</w:t>
      </w:r>
      <w:r>
        <w:rPr>
          <w:rFonts w:ascii="Times New Roman" w:hAnsi="Times New Roman"/>
          <w:sz w:val="24"/>
          <w:szCs w:val="24"/>
          <w:lang w:eastAsia="ru-RU"/>
        </w:rPr>
        <w:t>им</w:t>
      </w:r>
      <w:r w:rsidRPr="004E62CB">
        <w:rPr>
          <w:rFonts w:ascii="Times New Roman" w:hAnsi="Times New Roman"/>
          <w:sz w:val="24"/>
          <w:szCs w:val="24"/>
          <w:lang w:eastAsia="ru-RU"/>
        </w:rPr>
        <w:t xml:space="preserve"> инженерно-геодезические изыскания</w:t>
      </w:r>
    </w:p>
    <w:p w14:paraId="38106BA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p>
    <w:p w14:paraId="68FE005D" w14:textId="5940FF72"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При каких условиях допускается применение материалов и изделий не соответствующих проектной документации (выберите один вариант правильного ответа)? </w:t>
      </w:r>
    </w:p>
    <w:p w14:paraId="7360F0CF"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Не допускается ни при каких условиях</w:t>
      </w:r>
    </w:p>
    <w:p w14:paraId="69032D28"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Допускается при согласовании соответствующих изменений в установленном порядке</w:t>
      </w:r>
    </w:p>
    <w:p w14:paraId="39E85064"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Допускается при наличии указания в проекте производства работ</w:t>
      </w:r>
    </w:p>
    <w:p w14:paraId="2060E5A5"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Допускается без условий</w:t>
      </w:r>
    </w:p>
    <w:p w14:paraId="58FF1E66"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1B7E1BFA" w14:textId="0EC6840D"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каких условиях должны храниться фасадные облицовочные и кровельные конструкции с офактуренной и другой финишной отделкой (выберите один вариант правильного ответа)?</w:t>
      </w:r>
    </w:p>
    <w:p w14:paraId="5003F7F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В неотапливаемом складском помещении с твердым покрытием пола</w:t>
      </w:r>
    </w:p>
    <w:p w14:paraId="434BEC9C"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 отапливаемом складском помещении с твердым покрытием пола</w:t>
      </w:r>
    </w:p>
    <w:p w14:paraId="52C0F383"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На открытой складской площадке</w:t>
      </w:r>
    </w:p>
    <w:p w14:paraId="4F4AD66F"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Под навесом</w:t>
      </w:r>
    </w:p>
    <w:p w14:paraId="667DE4FE"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6C6CC0E" w14:textId="15B83D04"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30</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При какой предельной скорости ветра не допускаются работы на высоте без наряда-допуска при монтаже (демонтаже) конструкций с большой парусностью (выберите один вариант правильного ответа)?</w:t>
      </w:r>
    </w:p>
    <w:p w14:paraId="138ED828"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скорости ветра от 10 м/с и более</w:t>
      </w:r>
    </w:p>
    <w:p w14:paraId="6A072A4E"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скорости ветра от 15 м/с и более</w:t>
      </w:r>
    </w:p>
    <w:p w14:paraId="2FEEDFE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20 м/с и более</w:t>
      </w:r>
    </w:p>
    <w:p w14:paraId="7A0FAA01"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25 м/с и более</w:t>
      </w:r>
    </w:p>
    <w:p w14:paraId="1DD7C5CF"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3AED9432" w14:textId="77777777"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31</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w:t>
      </w:r>
      <w:r w:rsidR="00FF1276" w:rsidRPr="00A95A0A">
        <w:rPr>
          <w:rFonts w:ascii="Times New Roman" w:hAnsi="Times New Roman"/>
          <w:sz w:val="24"/>
          <w:szCs w:val="24"/>
          <w:lang w:eastAsia="ru-RU"/>
        </w:rPr>
        <w:t>Какой метод проверки применяется перед каждым использованием электроинструмента исправность кабеля (шнура), его защитной трубки и штепсельной вилки, целостность изоляционных деталей корпуса, рукоятки и крышек щеткодержателей, защитных кожухов (выберите один вариант правильного ответа)?</w:t>
      </w:r>
    </w:p>
    <w:p w14:paraId="475B21D9"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Диэлектрическое испытание</w:t>
      </w:r>
    </w:p>
    <w:p w14:paraId="0E2E59F3"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Визуальный осмотр</w:t>
      </w:r>
    </w:p>
    <w:p w14:paraId="233D8A22"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Метод неконтактной дефектоскопии</w:t>
      </w:r>
    </w:p>
    <w:p w14:paraId="0AE8FF70"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Работа электроинструмента на холостом ходу</w:t>
      </w:r>
    </w:p>
    <w:p w14:paraId="2AB42F1E" w14:textId="7D90E6A7" w:rsidR="00A95A0A" w:rsidRPr="00E76921" w:rsidRDefault="00A95A0A" w:rsidP="00FF1276">
      <w:pPr>
        <w:autoSpaceDE w:val="0"/>
        <w:autoSpaceDN w:val="0"/>
        <w:adjustRightInd w:val="0"/>
        <w:spacing w:after="0" w:line="241" w:lineRule="atLeast"/>
        <w:jc w:val="both"/>
        <w:rPr>
          <w:rFonts w:ascii="Times New Roman" w:hAnsi="Times New Roman"/>
          <w:sz w:val="24"/>
          <w:szCs w:val="24"/>
          <w:lang w:eastAsia="ru-RU"/>
        </w:rPr>
      </w:pPr>
    </w:p>
    <w:p w14:paraId="5D806298" w14:textId="0268DA48" w:rsidR="00A95A0A" w:rsidRPr="00E76921" w:rsidRDefault="00792007" w:rsidP="00A95A0A">
      <w:pPr>
        <w:spacing w:after="0" w:line="240" w:lineRule="auto"/>
        <w:jc w:val="both"/>
        <w:rPr>
          <w:rFonts w:ascii="Times New Roman" w:eastAsia="Calibri" w:hAnsi="Times New Roman"/>
          <w:b/>
          <w:sz w:val="24"/>
          <w:szCs w:val="24"/>
        </w:rPr>
      </w:pPr>
      <w:r w:rsidRPr="00E76921">
        <w:rPr>
          <w:rFonts w:ascii="Times New Roman" w:eastAsia="Calibri" w:hAnsi="Times New Roman"/>
          <w:b/>
          <w:sz w:val="24"/>
          <w:szCs w:val="24"/>
        </w:rPr>
        <w:t>32</w:t>
      </w:r>
      <w:r w:rsidR="00A95A0A" w:rsidRPr="00E76921">
        <w:rPr>
          <w:rFonts w:ascii="Times New Roman" w:eastAsia="Calibri" w:hAnsi="Times New Roman"/>
          <w:b/>
          <w:sz w:val="24"/>
          <w:szCs w:val="24"/>
        </w:rPr>
        <w:t xml:space="preserve">.  </w:t>
      </w:r>
      <w:r w:rsidR="00A95A0A" w:rsidRPr="00E76921">
        <w:rPr>
          <w:rFonts w:ascii="Times New Roman" w:eastAsia="Calibri" w:hAnsi="Times New Roman"/>
          <w:bCs/>
          <w:sz w:val="24"/>
          <w:szCs w:val="24"/>
        </w:rPr>
        <w:t>При каких условиях допускается ходить по уложенной арматуре (выберите один вариант правильного ответа)?</w:t>
      </w:r>
    </w:p>
    <w:p w14:paraId="2153531D"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специальному настилу шириной не менее 0,6 м</w:t>
      </w:r>
    </w:p>
    <w:p w14:paraId="14A8369C"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при условии соединения арматуры сваркой</w:t>
      </w:r>
    </w:p>
    <w:p w14:paraId="1443C58F"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переставным доскам, поддонам и т.п.</w:t>
      </w:r>
    </w:p>
    <w:p w14:paraId="06FEABFC"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не допускается при любых условиях</w:t>
      </w:r>
      <w:bookmarkStart w:id="30" w:name="_Hlk111980943"/>
    </w:p>
    <w:bookmarkEnd w:id="30"/>
    <w:p w14:paraId="12348ADD"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5111FA4" w14:textId="326DE664"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33</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В чьи функции входит выполнение требований местной администрации, действующей в пределах ее компетенции, по поддержанию порядка на прилегающей к строительной площадке территории (выберите один вариант правильного ответа)?</w:t>
      </w:r>
    </w:p>
    <w:p w14:paraId="7CF78A46"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Застройщика (Технического заказчика)</w:t>
      </w:r>
    </w:p>
    <w:p w14:paraId="3F80AC5F"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Инвестора</w:t>
      </w:r>
    </w:p>
    <w:p w14:paraId="4661859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Генерального проектировщика</w:t>
      </w:r>
    </w:p>
    <w:p w14:paraId="264FAE5B"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Лица, осуществляющего строительство </w:t>
      </w:r>
    </w:p>
    <w:p w14:paraId="17EC24E4" w14:textId="77777777" w:rsidR="00A95A0A" w:rsidRPr="00E76921" w:rsidRDefault="00A95A0A" w:rsidP="00A95A0A">
      <w:pPr>
        <w:autoSpaceDE w:val="0"/>
        <w:autoSpaceDN w:val="0"/>
        <w:adjustRightInd w:val="0"/>
        <w:spacing w:after="0" w:line="240" w:lineRule="auto"/>
        <w:jc w:val="both"/>
        <w:rPr>
          <w:rFonts w:ascii="Times New Roman" w:hAnsi="Times New Roman"/>
          <w:b/>
          <w:bCs/>
          <w:sz w:val="24"/>
          <w:szCs w:val="24"/>
          <w:lang w:eastAsia="ru-RU"/>
        </w:rPr>
      </w:pPr>
    </w:p>
    <w:p w14:paraId="185B9091" w14:textId="0964F9C8"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34</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Какие ограничители должны устанавливаться на границах зон с постоянным присутствием опасных производственных факторов согласно Правилам по охране труда в строительстве (выберите один вариант правильного ответа)?</w:t>
      </w:r>
    </w:p>
    <w:p w14:paraId="0BC5D0E3"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Защитные ограждения</w:t>
      </w:r>
    </w:p>
    <w:p w14:paraId="3EEB4F82"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Сигнальные ограждения</w:t>
      </w:r>
    </w:p>
    <w:p w14:paraId="64560D29"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Знаки безопасности</w:t>
      </w:r>
    </w:p>
    <w:p w14:paraId="5443BD0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Световые сигналы</w:t>
      </w:r>
    </w:p>
    <w:p w14:paraId="2FCFC48C"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71CFE8F" w14:textId="77777777"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FF1276">
        <w:rPr>
          <w:rFonts w:ascii="Times New Roman" w:hAnsi="Times New Roman"/>
          <w:b/>
          <w:bCs/>
          <w:sz w:val="24"/>
          <w:szCs w:val="24"/>
          <w:lang w:eastAsia="ru-RU"/>
        </w:rPr>
        <w:t>35</w:t>
      </w:r>
      <w:r w:rsidR="006A32C6" w:rsidRPr="00FF1276">
        <w:rPr>
          <w:rFonts w:ascii="Times New Roman" w:hAnsi="Times New Roman"/>
          <w:b/>
          <w:bCs/>
          <w:sz w:val="24"/>
          <w:szCs w:val="24"/>
          <w:lang w:eastAsia="ru-RU"/>
        </w:rPr>
        <w:t>.</w:t>
      </w:r>
      <w:r w:rsidR="006A32C6" w:rsidRPr="00E76921">
        <w:rPr>
          <w:lang w:eastAsia="ru-RU"/>
        </w:rPr>
        <w:t xml:space="preserve"> </w:t>
      </w:r>
      <w:r w:rsidR="00FF1276" w:rsidRPr="00A95A0A">
        <w:rPr>
          <w:rFonts w:ascii="Times New Roman" w:hAnsi="Times New Roman"/>
          <w:sz w:val="24"/>
          <w:szCs w:val="24"/>
          <w:lang w:eastAsia="ru-RU"/>
        </w:rPr>
        <w:t>Какой компонент допускается добавлять в бетонную смесь в процессе транспортирования до потребителя (выберите один вариант правильного ответа)?</w:t>
      </w:r>
    </w:p>
    <w:p w14:paraId="3E5E95CE"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Любые компоненты добавлять не допускается</w:t>
      </w:r>
    </w:p>
    <w:p w14:paraId="4DA5E237"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Вода</w:t>
      </w:r>
    </w:p>
    <w:p w14:paraId="6FE444C6"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Добавки</w:t>
      </w:r>
    </w:p>
    <w:p w14:paraId="232F563E"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Мелкий заполнитель</w:t>
      </w:r>
    </w:p>
    <w:p w14:paraId="6A0C5B2B" w14:textId="77777777" w:rsidR="00FF1276" w:rsidRPr="00A95A0A"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A95A0A">
        <w:rPr>
          <w:rFonts w:ascii="Times New Roman" w:hAnsi="Times New Roman"/>
          <w:color w:val="000000"/>
          <w:sz w:val="24"/>
          <w:szCs w:val="24"/>
          <w:lang w:eastAsia="ru-RU"/>
        </w:rPr>
        <w:t>5. Крупный заполнитель</w:t>
      </w:r>
    </w:p>
    <w:p w14:paraId="5A22C9EF" w14:textId="344145BC" w:rsidR="000462E2" w:rsidRPr="00E76921" w:rsidRDefault="000462E2" w:rsidP="00FF1276">
      <w:pPr>
        <w:pStyle w:val="Default"/>
        <w:rPr>
          <w:lang w:eastAsia="ru-RU"/>
        </w:rPr>
      </w:pPr>
    </w:p>
    <w:p w14:paraId="563C680F" w14:textId="5A8345DD"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какой документации устанавливается перечень применяемых грузозахватных приспособлений и графические изображения (схемы) строповки грузов с указанием способов обвязки, перемещение которых производится подъёмными сооружениями с использованием грузозахватных приспособлений (выберите один вариант правильного ответа)?</w:t>
      </w:r>
    </w:p>
    <w:p w14:paraId="0ADD46D0"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В проекте производства работ</w:t>
      </w:r>
    </w:p>
    <w:p w14:paraId="65F257AD"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В рабочей документации</w:t>
      </w:r>
    </w:p>
    <w:p w14:paraId="1D1A77F1"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В исполнительная документации</w:t>
      </w:r>
    </w:p>
    <w:p w14:paraId="6E770E60" w14:textId="1B782834" w:rsidR="000462E2"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В инструкции по эксплуатации подъёмного сооружения</w:t>
      </w:r>
    </w:p>
    <w:p w14:paraId="14DB84BE"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5A1CF7E1" w14:textId="4549C340"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7</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Какие действия должен предпринять застройщик (технический заказчик) в случае обнаружения в ходе проведения строительных работ объекта, обладающего признаками объекта культурного наследия, в том числе объекта археологического наследия (выберите один вариант правильного ответа)?</w:t>
      </w:r>
    </w:p>
    <w:p w14:paraId="245E5A4B"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Продолжать выполнение работ, известив местный орган исполнительной власти</w:t>
      </w:r>
    </w:p>
    <w:p w14:paraId="52BAA3C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Приостановить работы и направить в региональный орган охраны объектов культурного наследия письменное заявление</w:t>
      </w:r>
    </w:p>
    <w:p w14:paraId="5D29A31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Продолжать выполнение работ, известив органы государственного надзора</w:t>
      </w:r>
    </w:p>
    <w:p w14:paraId="2161AF99"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Прекратить работы, вывести с территории работ строительную технику и работников, выставить охрану.</w:t>
      </w:r>
    </w:p>
    <w:p w14:paraId="2A975DE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73A3148D" w14:textId="032CD196"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В каком случае авторский надзор осуществляется в обязательном порядке (выберите один вариант правильного ответа)?</w:t>
      </w:r>
    </w:p>
    <w:p w14:paraId="52584C9F"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строительстве опасных производственных объектов</w:t>
      </w:r>
    </w:p>
    <w:p w14:paraId="2080631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строительстве объектов с бюджетным финансированием</w:t>
      </w:r>
    </w:p>
    <w:p w14:paraId="7865BEA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По решению лица осуществившего подготовку проектной документации</w:t>
      </w:r>
    </w:p>
    <w:p w14:paraId="724FAB9C"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При строительстве мостов и тоннелей</w:t>
      </w:r>
    </w:p>
    <w:p w14:paraId="048E44D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B27F20B" w14:textId="4ABAA9C1"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Если при строительстве, реконструкции объектов капитального строительства предусмотрено осуществление государственного строительного надзора, кем осуществляется федеральный государственный санитарно-эпидемиологический контроль (надзор) (выберите один вариант правильного ответа)?</w:t>
      </w:r>
    </w:p>
    <w:p w14:paraId="567D60B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Территориальным органом Роспотребнадзора</w:t>
      </w:r>
    </w:p>
    <w:p w14:paraId="22F35832"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санитарно-эпидемиологического надзора</w:t>
      </w:r>
    </w:p>
    <w:p w14:paraId="6C8B2D3C"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Органом государственного строительного надзора</w:t>
      </w:r>
    </w:p>
    <w:p w14:paraId="3253440B" w14:textId="6DF4C57E"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Органом государственного природо</w:t>
      </w:r>
      <w:r w:rsidR="0020129B" w:rsidRPr="00E76921">
        <w:rPr>
          <w:rFonts w:ascii="Times New Roman" w:hAnsi="Times New Roman"/>
          <w:sz w:val="24"/>
          <w:szCs w:val="24"/>
          <w:lang w:eastAsia="ru-RU"/>
        </w:rPr>
        <w:t>о</w:t>
      </w:r>
      <w:r w:rsidRPr="00E76921">
        <w:rPr>
          <w:rFonts w:ascii="Times New Roman" w:hAnsi="Times New Roman"/>
          <w:sz w:val="24"/>
          <w:szCs w:val="24"/>
          <w:lang w:eastAsia="ru-RU"/>
        </w:rPr>
        <w:t>хранного контроля</w:t>
      </w:r>
    </w:p>
    <w:p w14:paraId="4DEDF54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2AD08E28" w14:textId="739DF4C2" w:rsidR="000462E2" w:rsidRPr="00E76921" w:rsidRDefault="00792007"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С какого момента начинается осуществление государственного строительного надзора (выберите один вариант правильного ответа)?</w:t>
      </w:r>
    </w:p>
    <w:p w14:paraId="1DEA692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 даты выдачи разрешения на строительство объекта капитального строительства</w:t>
      </w:r>
    </w:p>
    <w:p w14:paraId="44CFCD3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 даты получения органом государственного строительного надзора извещения о начале работ</w:t>
      </w:r>
    </w:p>
    <w:p w14:paraId="7301641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 даты регистрации общего и специальных журналов работ в органе государственного строительного надзора</w:t>
      </w:r>
    </w:p>
    <w:p w14:paraId="176AAD4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 даты получения положительного заключения экспертизы проектной документации</w:t>
      </w:r>
    </w:p>
    <w:p w14:paraId="10135B3F"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208D7D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21E65491" w14:textId="64C5CA8A" w:rsidR="00076F41" w:rsidRPr="00E76921" w:rsidRDefault="00792007" w:rsidP="00076F41">
      <w:pPr>
        <w:pStyle w:val="Default"/>
        <w:jc w:val="both"/>
        <w:rPr>
          <w:color w:val="auto"/>
          <w:lang w:eastAsia="ru-RU"/>
        </w:rPr>
      </w:pPr>
      <w:r w:rsidRPr="00E76921">
        <w:rPr>
          <w:b/>
          <w:bCs/>
          <w:color w:val="auto"/>
          <w:lang w:eastAsia="ru-RU"/>
        </w:rPr>
        <w:t>41</w:t>
      </w:r>
      <w:r w:rsidR="00076F41" w:rsidRPr="00E76921">
        <w:rPr>
          <w:b/>
          <w:bCs/>
          <w:color w:val="auto"/>
          <w:lang w:eastAsia="ru-RU"/>
        </w:rPr>
        <w:t>.</w:t>
      </w:r>
      <w:r w:rsidR="00076F41" w:rsidRPr="00E76921">
        <w:rPr>
          <w:color w:val="auto"/>
          <w:lang w:eastAsia="ru-RU"/>
        </w:rPr>
        <w:t xml:space="preserve"> Какая допускается предельная влажность теплоизоляции в конструкциях фасадных систем (выберите один вариант правильного ответа)?</w:t>
      </w:r>
    </w:p>
    <w:p w14:paraId="1C46FFF1" w14:textId="77777777" w:rsidR="00076F41" w:rsidRPr="00E76921" w:rsidRDefault="00076F41" w:rsidP="00076F41">
      <w:pPr>
        <w:pStyle w:val="Default"/>
        <w:rPr>
          <w:color w:val="auto"/>
          <w:lang w:eastAsia="ru-RU"/>
        </w:rPr>
      </w:pPr>
      <w:r w:rsidRPr="00E76921">
        <w:rPr>
          <w:color w:val="auto"/>
          <w:lang w:eastAsia="ru-RU"/>
        </w:rPr>
        <w:t>1. 50%</w:t>
      </w:r>
    </w:p>
    <w:p w14:paraId="6AD57C0B" w14:textId="77777777" w:rsidR="00076F41" w:rsidRPr="00E76921" w:rsidRDefault="00076F41" w:rsidP="00076F41">
      <w:pPr>
        <w:pStyle w:val="Default"/>
        <w:rPr>
          <w:color w:val="auto"/>
          <w:lang w:eastAsia="ru-RU"/>
        </w:rPr>
      </w:pPr>
      <w:r w:rsidRPr="00E76921">
        <w:rPr>
          <w:color w:val="auto"/>
          <w:lang w:eastAsia="ru-RU"/>
        </w:rPr>
        <w:t xml:space="preserve">2. 25% </w:t>
      </w:r>
    </w:p>
    <w:p w14:paraId="1B049461" w14:textId="77777777" w:rsidR="00076F41" w:rsidRPr="00E76921" w:rsidRDefault="00076F41" w:rsidP="00076F41">
      <w:pPr>
        <w:pStyle w:val="Default"/>
        <w:rPr>
          <w:color w:val="auto"/>
          <w:lang w:eastAsia="ru-RU"/>
        </w:rPr>
      </w:pPr>
      <w:r w:rsidRPr="00E76921">
        <w:rPr>
          <w:color w:val="auto"/>
          <w:lang w:eastAsia="ru-RU"/>
        </w:rPr>
        <w:t>3. 10%</w:t>
      </w:r>
    </w:p>
    <w:p w14:paraId="19BD13C0" w14:textId="77777777" w:rsidR="00076F41" w:rsidRPr="00E76921" w:rsidRDefault="00076F41" w:rsidP="00076F41">
      <w:pPr>
        <w:pStyle w:val="Default"/>
        <w:rPr>
          <w:color w:val="auto"/>
          <w:lang w:eastAsia="ru-RU"/>
        </w:rPr>
      </w:pPr>
      <w:r w:rsidRPr="00E76921">
        <w:rPr>
          <w:color w:val="auto"/>
          <w:lang w:eastAsia="ru-RU"/>
        </w:rPr>
        <w:t>4. 2%</w:t>
      </w:r>
    </w:p>
    <w:p w14:paraId="55789A68" w14:textId="77777777" w:rsidR="000462E2" w:rsidRPr="00E76921" w:rsidRDefault="000462E2" w:rsidP="000462E2">
      <w:pPr>
        <w:autoSpaceDE w:val="0"/>
        <w:autoSpaceDN w:val="0"/>
        <w:adjustRightInd w:val="0"/>
        <w:spacing w:after="0" w:line="241" w:lineRule="atLeast"/>
        <w:jc w:val="both"/>
        <w:rPr>
          <w:rFonts w:ascii="Times New Roman" w:hAnsi="Times New Roman"/>
          <w:b/>
          <w:bCs/>
          <w:sz w:val="24"/>
          <w:szCs w:val="24"/>
          <w:lang w:eastAsia="ru-RU"/>
        </w:rPr>
      </w:pPr>
    </w:p>
    <w:p w14:paraId="5657C3AE" w14:textId="58F05187"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42</w:t>
      </w:r>
      <w:r w:rsidR="000462E2" w:rsidRPr="00E76921">
        <w:rPr>
          <w:rFonts w:ascii="Times New Roman" w:hAnsi="Times New Roman"/>
          <w:b/>
          <w:bCs/>
          <w:sz w:val="24"/>
          <w:szCs w:val="24"/>
          <w:lang w:eastAsia="ru-RU"/>
        </w:rPr>
        <w:t xml:space="preserve">. </w:t>
      </w:r>
      <w:r w:rsidR="000462E2" w:rsidRPr="00E76921">
        <w:rPr>
          <w:rFonts w:ascii="Times New Roman" w:hAnsi="Times New Roman"/>
          <w:sz w:val="24"/>
          <w:szCs w:val="24"/>
          <w:lang w:eastAsia="ru-RU"/>
        </w:rPr>
        <w:t>От каких источников может быть предусмотрено противопожарное водоснабжение на строительной площадке (выберите нескольк</w:t>
      </w:r>
      <w:r w:rsidR="00825582">
        <w:rPr>
          <w:rFonts w:ascii="Times New Roman" w:hAnsi="Times New Roman"/>
          <w:sz w:val="24"/>
          <w:szCs w:val="24"/>
          <w:lang w:eastAsia="ru-RU"/>
        </w:rPr>
        <w:t>о вариантов правильных ответов)?</w:t>
      </w:r>
    </w:p>
    <w:p w14:paraId="7FFAC67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От пожарных гидрантов</w:t>
      </w:r>
    </w:p>
    <w:p w14:paraId="529BF441"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От внутренней сети водоснабжения соседних зданий</w:t>
      </w:r>
    </w:p>
    <w:p w14:paraId="43F650BB"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Из резервуаров</w:t>
      </w:r>
    </w:p>
    <w:p w14:paraId="5B83FE1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Из водоёмов</w:t>
      </w:r>
    </w:p>
    <w:p w14:paraId="71B757E6"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От проектируемого противопожарного водопровода строящегося здания</w:t>
      </w:r>
    </w:p>
    <w:p w14:paraId="11357133"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314BF83A" w14:textId="52F11DFE"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3</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Какими средствами пожаротушения должно быть обеспечено место варки битума (выберите несколько вариантов правильных ответов)?</w:t>
      </w:r>
    </w:p>
    <w:p w14:paraId="4A7E85E9"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Топор</w:t>
      </w:r>
    </w:p>
    <w:p w14:paraId="72E4285D"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Багор</w:t>
      </w:r>
    </w:p>
    <w:p w14:paraId="35ED6721"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Огнетушителем не ниже ранга 2А</w:t>
      </w:r>
    </w:p>
    <w:p w14:paraId="6F9A33D4"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2 лопаты</w:t>
      </w:r>
    </w:p>
    <w:p w14:paraId="09C339DD"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Ящик с сухим песком</w:t>
      </w:r>
    </w:p>
    <w:p w14:paraId="1BDB2560"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019990CE" w14:textId="77777777" w:rsidR="00330A0C" w:rsidRPr="00330A0C" w:rsidRDefault="000462E2" w:rsidP="00330A0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4</w:t>
      </w:r>
      <w:r w:rsidRPr="00E76921">
        <w:rPr>
          <w:rFonts w:ascii="Times New Roman" w:hAnsi="Times New Roman"/>
          <w:b/>
          <w:bCs/>
          <w:sz w:val="24"/>
          <w:szCs w:val="24"/>
          <w:lang w:eastAsia="ru-RU"/>
        </w:rPr>
        <w:t xml:space="preserve">. </w:t>
      </w:r>
      <w:r w:rsidR="00330A0C" w:rsidRPr="00330A0C">
        <w:rPr>
          <w:rFonts w:ascii="Times New Roman" w:hAnsi="Times New Roman"/>
          <w:sz w:val="24"/>
          <w:szCs w:val="24"/>
          <w:lang w:eastAsia="ru-RU"/>
        </w:rPr>
        <w:t>С какой целью лицо, осуществляющее строительство, при производстве работ в местах расположения действующих подземных коммуникаций должно вызывать соответствующую эксплуатирующую организацию (выберите один вариант правильного ответа)?</w:t>
      </w:r>
    </w:p>
    <w:p w14:paraId="7B54EB60"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1. Для определения времени начала и окончания работ</w:t>
      </w:r>
    </w:p>
    <w:p w14:paraId="03D6B917"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2. Для подписания акта освидетельствования на местности</w:t>
      </w:r>
    </w:p>
    <w:p w14:paraId="5F8765EB"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3. Для установления охранной зоны подземных коммуникаций</w:t>
      </w:r>
    </w:p>
    <w:p w14:paraId="685DDBE9"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 xml:space="preserve">4. Для обозначения на местности и нанесения на рабочие чертежи фактического положения действующих подземных коммуникаций </w:t>
      </w:r>
    </w:p>
    <w:p w14:paraId="2AC48B77" w14:textId="4681EE23" w:rsidR="000462E2" w:rsidRPr="00E76921" w:rsidRDefault="000462E2" w:rsidP="00330A0C">
      <w:pPr>
        <w:autoSpaceDE w:val="0"/>
        <w:autoSpaceDN w:val="0"/>
        <w:adjustRightInd w:val="0"/>
        <w:spacing w:after="0" w:line="241" w:lineRule="atLeast"/>
        <w:jc w:val="both"/>
        <w:rPr>
          <w:rFonts w:ascii="Times New Roman" w:hAnsi="Times New Roman"/>
          <w:sz w:val="24"/>
          <w:szCs w:val="24"/>
          <w:lang w:eastAsia="ru-RU"/>
        </w:rPr>
      </w:pPr>
    </w:p>
    <w:p w14:paraId="510BCA1A" w14:textId="77777777" w:rsidR="00A02A1C" w:rsidRPr="000462E2" w:rsidRDefault="000462E2" w:rsidP="00A02A1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5</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r w:rsidR="00A02A1C" w:rsidRPr="000462E2">
        <w:rPr>
          <w:rFonts w:ascii="Times New Roman" w:hAnsi="Times New Roman"/>
          <w:sz w:val="24"/>
          <w:szCs w:val="24"/>
          <w:lang w:eastAsia="ru-RU"/>
        </w:rPr>
        <w:t>Какое определение соответствует термину «критический дефект» при выполнении строительно-монтажных работ (выберите один вариант правильного ответа)?</w:t>
      </w:r>
    </w:p>
    <w:p w14:paraId="4C552388"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Дефект, при наличии которого существенно ухудшаются эксплуатационные характеристики строительной продукции</w:t>
      </w:r>
    </w:p>
    <w:p w14:paraId="7940FB4F"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Дефект, при наличии которого существенно ухудшается долговечность строительной продукции</w:t>
      </w:r>
    </w:p>
    <w:p w14:paraId="4CF5FCE9"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Дефект, выявленный при инструментальном контроле, и подлежащий проверке на условия прочности и устойчивости расчётными методами.</w:t>
      </w:r>
    </w:p>
    <w:p w14:paraId="13F45030"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Дефект, при наличии которого здание,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w:t>
      </w:r>
    </w:p>
    <w:p w14:paraId="7AB491AE" w14:textId="3E0E98E1" w:rsidR="000462E2" w:rsidRPr="00E76921" w:rsidRDefault="000462E2" w:rsidP="00A02A1C">
      <w:pPr>
        <w:autoSpaceDE w:val="0"/>
        <w:autoSpaceDN w:val="0"/>
        <w:adjustRightInd w:val="0"/>
        <w:spacing w:after="0" w:line="241" w:lineRule="atLeast"/>
        <w:jc w:val="both"/>
        <w:rPr>
          <w:rFonts w:ascii="Times New Roman" w:hAnsi="Times New Roman"/>
          <w:sz w:val="24"/>
          <w:szCs w:val="24"/>
          <w:lang w:eastAsia="ru-RU"/>
        </w:rPr>
      </w:pPr>
    </w:p>
    <w:p w14:paraId="1CCCC0E0" w14:textId="5FFC99E4"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Какой документ составляется по результатам освидетельствования скрытых работ (выберите один вариант правильного ответа)?</w:t>
      </w:r>
    </w:p>
    <w:p w14:paraId="76101E2C"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Акт освидетельствования скрытых работ</w:t>
      </w:r>
    </w:p>
    <w:p w14:paraId="63628527"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Протокол осмотра скрытых работ</w:t>
      </w:r>
    </w:p>
    <w:p w14:paraId="559B1D1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Заключение о соответствии по результатам освидетельствования скрытых работ</w:t>
      </w:r>
    </w:p>
    <w:p w14:paraId="3AB7886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Разрешение на выполнение последующих работ</w:t>
      </w:r>
    </w:p>
    <w:p w14:paraId="5646C763"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3C426B38" w14:textId="77777777" w:rsidR="00A02A1C" w:rsidRPr="000462E2" w:rsidRDefault="000462E2" w:rsidP="00A02A1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7</w:t>
      </w:r>
      <w:r w:rsidRPr="00E76921">
        <w:rPr>
          <w:rFonts w:ascii="Times New Roman" w:hAnsi="Times New Roman"/>
          <w:b/>
          <w:bCs/>
          <w:sz w:val="24"/>
          <w:szCs w:val="24"/>
          <w:lang w:eastAsia="ru-RU"/>
        </w:rPr>
        <w:t xml:space="preserve">. </w:t>
      </w:r>
      <w:r w:rsidR="00A02A1C" w:rsidRPr="000462E2">
        <w:rPr>
          <w:rFonts w:ascii="Times New Roman" w:hAnsi="Times New Roman"/>
          <w:color w:val="000000"/>
          <w:sz w:val="24"/>
          <w:szCs w:val="24"/>
          <w:lang w:eastAsia="ru-RU"/>
        </w:rPr>
        <w:t>На какие здания, строения сооружения общей площадью 50м.кв. и более не распространяются требования энергетической эффективности (выберите один вариант правильного ответа)?</w:t>
      </w:r>
    </w:p>
    <w:p w14:paraId="5B180F52"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1. Малоэтажные жилые дома</w:t>
      </w:r>
    </w:p>
    <w:p w14:paraId="45109DAC"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2. Сблокированные жилые дома с количеством надземных этажей не более двух</w:t>
      </w:r>
    </w:p>
    <w:p w14:paraId="297DA401"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3. Культовые здания</w:t>
      </w:r>
      <w:r>
        <w:rPr>
          <w:rFonts w:ascii="Times New Roman" w:hAnsi="Times New Roman"/>
          <w:color w:val="000000"/>
          <w:sz w:val="24"/>
          <w:szCs w:val="24"/>
          <w:lang w:eastAsia="ru-RU"/>
        </w:rPr>
        <w:t xml:space="preserve">, строения </w:t>
      </w:r>
      <w:r w:rsidRPr="000462E2">
        <w:rPr>
          <w:rFonts w:ascii="Times New Roman" w:hAnsi="Times New Roman"/>
          <w:color w:val="000000"/>
          <w:sz w:val="24"/>
          <w:szCs w:val="24"/>
          <w:lang w:eastAsia="ru-RU"/>
        </w:rPr>
        <w:t>и сооружения</w:t>
      </w:r>
    </w:p>
    <w:p w14:paraId="54099001"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4. Складские здания</w:t>
      </w:r>
    </w:p>
    <w:p w14:paraId="0DE667CF"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5. Здания и сооружения, строительство которых осуществляется в особых экономических зонах</w:t>
      </w:r>
    </w:p>
    <w:p w14:paraId="3204924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1AECD031" w14:textId="0771922D" w:rsidR="000462E2" w:rsidRPr="00E76921" w:rsidRDefault="00E76921"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48</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Какая противоморозная добавка в растворы </w:t>
      </w:r>
      <w:r w:rsidR="000F0586" w:rsidRPr="00E76921">
        <w:rPr>
          <w:rFonts w:ascii="Times New Roman" w:hAnsi="Times New Roman"/>
          <w:sz w:val="24"/>
          <w:szCs w:val="24"/>
          <w:lang w:eastAsia="ru-RU"/>
        </w:rPr>
        <w:t>НЕ</w:t>
      </w:r>
      <w:r w:rsidR="000462E2" w:rsidRPr="00E76921">
        <w:rPr>
          <w:rFonts w:ascii="Times New Roman" w:hAnsi="Times New Roman"/>
          <w:sz w:val="24"/>
          <w:szCs w:val="24"/>
          <w:lang w:eastAsia="ru-RU"/>
        </w:rPr>
        <w:t xml:space="preserve"> применяется в армированных конструкциях (выберите один вариант правильного ответа)?</w:t>
      </w:r>
    </w:p>
    <w:p w14:paraId="09FBB9DA"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Нитрит натрия</w:t>
      </w:r>
    </w:p>
    <w:p w14:paraId="19158FB4"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Хлорид кальция</w:t>
      </w:r>
    </w:p>
    <w:p w14:paraId="6B36A60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Поташ</w:t>
      </w:r>
    </w:p>
    <w:p w14:paraId="2A8B8EB8"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Мочевина</w:t>
      </w:r>
    </w:p>
    <w:p w14:paraId="46EEE336"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Нитрат кальция</w:t>
      </w:r>
    </w:p>
    <w:p w14:paraId="7C84213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7ECCC429" w14:textId="70F87657"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0462E2" w:rsidRPr="00E76921">
        <w:rPr>
          <w:rFonts w:ascii="Times New Roman" w:hAnsi="Times New Roman"/>
          <w:b/>
          <w:bCs/>
          <w:sz w:val="24"/>
          <w:szCs w:val="24"/>
          <w:lang w:eastAsia="ru-RU"/>
        </w:rPr>
        <w:t>9.</w:t>
      </w:r>
      <w:r w:rsidR="000462E2" w:rsidRPr="00E76921">
        <w:rPr>
          <w:rFonts w:ascii="Times New Roman" w:hAnsi="Times New Roman"/>
          <w:sz w:val="24"/>
          <w:szCs w:val="24"/>
          <w:lang w:eastAsia="ru-RU"/>
        </w:rPr>
        <w:t xml:space="preserve"> Кем выдаётся заключение о соответствии построенного, реконструированного объекта капитального строительства требованиям проектной документации (выберите один вариант правильного ответа)?</w:t>
      </w:r>
    </w:p>
    <w:p w14:paraId="108E5F6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14:paraId="40EE71E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строительного надзора</w:t>
      </w:r>
    </w:p>
    <w:p w14:paraId="16942D9E"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Местным органом исполнительной власти)</w:t>
      </w:r>
    </w:p>
    <w:p w14:paraId="4DA6CE8E"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Уполномоченной экспертной организацией</w:t>
      </w:r>
    </w:p>
    <w:p w14:paraId="5701079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128B2A1" w14:textId="18406FE4"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50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Кем определяется объём и содержание технической документации, подготовка которой осуществляется после принятия решения о консервации (выберите один вариант правильного ответа)?</w:t>
      </w:r>
    </w:p>
    <w:p w14:paraId="5159AE8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14:paraId="7888EA99"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14:paraId="379CD7F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1715ACE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финансирование</w:t>
      </w:r>
    </w:p>
    <w:p w14:paraId="60FDDACB" w14:textId="77777777" w:rsidR="00C635FB" w:rsidRPr="00C635FB" w:rsidRDefault="00C635FB" w:rsidP="00C635FB">
      <w:pPr>
        <w:keepNext/>
        <w:keepLines/>
        <w:spacing w:before="240" w:after="0" w:line="240" w:lineRule="auto"/>
        <w:jc w:val="both"/>
        <w:outlineLvl w:val="0"/>
        <w:rPr>
          <w:rFonts w:ascii="Times New Roman" w:hAnsi="Times New Roman"/>
          <w:b/>
          <w:bCs/>
          <w:sz w:val="28"/>
          <w:szCs w:val="28"/>
          <w:lang w:eastAsia="ru-RU"/>
        </w:rPr>
      </w:pPr>
      <w:bookmarkStart w:id="31" w:name="_Toc87296046"/>
      <w:bookmarkStart w:id="32" w:name="_Toc112268588"/>
      <w:bookmarkStart w:id="33" w:name="_Toc112721880"/>
      <w:r w:rsidRPr="00C635FB">
        <w:rPr>
          <w:rFonts w:ascii="Times New Roman" w:hAnsi="Times New Roman"/>
          <w:b/>
          <w:bCs/>
          <w:sz w:val="28"/>
          <w:szCs w:val="28"/>
          <w:lang w:eastAsia="ru-RU"/>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bookmarkEnd w:id="31"/>
      <w:bookmarkEnd w:id="32"/>
      <w:bookmarkEnd w:id="33"/>
    </w:p>
    <w:p w14:paraId="55F77ADB" w14:textId="77777777" w:rsidR="00C1339E" w:rsidRPr="009F2360" w:rsidRDefault="00C1339E" w:rsidP="00C1339E">
      <w:pPr>
        <w:pStyle w:val="Default"/>
        <w:rPr>
          <w:lang w:eastAsia="ru-RU"/>
        </w:rPr>
      </w:pP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5386"/>
        <w:gridCol w:w="2693"/>
      </w:tblGrid>
      <w:tr w:rsidR="00D2287E" w:rsidRPr="009F2360" w14:paraId="317437F5" w14:textId="77777777" w:rsidTr="00AD33B8">
        <w:trPr>
          <w:trHeight w:val="300"/>
        </w:trPr>
        <w:tc>
          <w:tcPr>
            <w:tcW w:w="1462" w:type="dxa"/>
            <w:shd w:val="clear" w:color="auto" w:fill="auto"/>
            <w:noWrap/>
          </w:tcPr>
          <w:p w14:paraId="123114DA" w14:textId="77777777"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w:t>
            </w:r>
          </w:p>
          <w:p w14:paraId="7FF9BB3E" w14:textId="53F698A8"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задания</w:t>
            </w:r>
          </w:p>
        </w:tc>
        <w:tc>
          <w:tcPr>
            <w:tcW w:w="5386" w:type="dxa"/>
            <w:shd w:val="clear" w:color="auto" w:fill="auto"/>
            <w:noWrap/>
          </w:tcPr>
          <w:p w14:paraId="2279EE36" w14:textId="488D1E08"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Правильные варианты ответа, модельные ответы и (или) критерии оценки</w:t>
            </w:r>
          </w:p>
        </w:tc>
        <w:tc>
          <w:tcPr>
            <w:tcW w:w="2693" w:type="dxa"/>
          </w:tcPr>
          <w:p w14:paraId="3AB44B35" w14:textId="54E40F76" w:rsidR="00D2287E" w:rsidRPr="009F2360" w:rsidRDefault="00AD33B8" w:rsidP="00A22FDB">
            <w:pPr>
              <w:tabs>
                <w:tab w:val="left" w:pos="426"/>
              </w:tabs>
              <w:autoSpaceDE w:val="0"/>
              <w:autoSpaceDN w:val="0"/>
              <w:adjustRightInd w:val="0"/>
              <w:contextualSpacing/>
              <w:jc w:val="center"/>
              <w:rPr>
                <w:rFonts w:ascii="Times New Roman" w:hAnsi="Times New Roman"/>
                <w:sz w:val="24"/>
                <w:szCs w:val="24"/>
                <w:lang w:eastAsia="ru-RU"/>
              </w:rPr>
            </w:pPr>
            <w:r w:rsidRPr="009F2360">
              <w:rPr>
                <w:rFonts w:ascii="Times New Roman" w:hAnsi="Times New Roman"/>
                <w:sz w:val="24"/>
                <w:szCs w:val="24"/>
                <w:lang w:eastAsia="ru-RU"/>
              </w:rPr>
              <w:t>Вес или баллы, начисляемые за правильно выполненное задание</w:t>
            </w:r>
          </w:p>
        </w:tc>
      </w:tr>
      <w:tr w:rsidR="00D2287E" w:rsidRPr="009F2360" w14:paraId="54625F69" w14:textId="77777777" w:rsidTr="004225A5">
        <w:trPr>
          <w:trHeight w:val="300"/>
        </w:trPr>
        <w:tc>
          <w:tcPr>
            <w:tcW w:w="1462" w:type="dxa"/>
            <w:shd w:val="clear" w:color="auto" w:fill="auto"/>
            <w:noWrap/>
            <w:hideMark/>
          </w:tcPr>
          <w:p w14:paraId="52938C71" w14:textId="77777777" w:rsidR="00D2287E" w:rsidRPr="009F2360" w:rsidRDefault="00D2287E" w:rsidP="006B596F">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w:t>
            </w:r>
          </w:p>
        </w:tc>
        <w:tc>
          <w:tcPr>
            <w:tcW w:w="5386" w:type="dxa"/>
            <w:shd w:val="clear" w:color="auto" w:fill="auto"/>
            <w:noWrap/>
          </w:tcPr>
          <w:p w14:paraId="1A472098" w14:textId="760A92BD" w:rsidR="00D2287E" w:rsidRPr="009F2360" w:rsidRDefault="00D2287E" w:rsidP="00D2287E">
            <w:pPr>
              <w:rPr>
                <w:rFonts w:ascii="Times New Roman" w:hAnsi="Times New Roman"/>
                <w:color w:val="000000"/>
                <w:sz w:val="24"/>
                <w:szCs w:val="24"/>
                <w:lang w:eastAsia="ru-RU"/>
              </w:rPr>
            </w:pPr>
          </w:p>
        </w:tc>
        <w:tc>
          <w:tcPr>
            <w:tcW w:w="2693" w:type="dxa"/>
          </w:tcPr>
          <w:p w14:paraId="35BA3871" w14:textId="68C60420" w:rsidR="00D2287E" w:rsidRPr="009F2360" w:rsidRDefault="00D2287E" w:rsidP="0055008A">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A4515C6" w14:textId="77777777" w:rsidTr="004225A5">
        <w:trPr>
          <w:trHeight w:val="300"/>
        </w:trPr>
        <w:tc>
          <w:tcPr>
            <w:tcW w:w="1462" w:type="dxa"/>
            <w:shd w:val="clear" w:color="auto" w:fill="auto"/>
            <w:noWrap/>
            <w:hideMark/>
          </w:tcPr>
          <w:p w14:paraId="5CF31FB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w:t>
            </w:r>
          </w:p>
        </w:tc>
        <w:tc>
          <w:tcPr>
            <w:tcW w:w="5386" w:type="dxa"/>
            <w:shd w:val="clear" w:color="auto" w:fill="auto"/>
            <w:noWrap/>
          </w:tcPr>
          <w:p w14:paraId="1EEA70E5" w14:textId="0EAC6196" w:rsidR="00786E5E" w:rsidRPr="009F2360" w:rsidRDefault="00786E5E" w:rsidP="00786E5E">
            <w:pPr>
              <w:rPr>
                <w:rFonts w:ascii="Times New Roman" w:hAnsi="Times New Roman"/>
                <w:color w:val="000000"/>
                <w:sz w:val="24"/>
                <w:szCs w:val="24"/>
                <w:lang w:eastAsia="ru-RU"/>
              </w:rPr>
            </w:pPr>
          </w:p>
        </w:tc>
        <w:tc>
          <w:tcPr>
            <w:tcW w:w="2693" w:type="dxa"/>
          </w:tcPr>
          <w:p w14:paraId="22F9CAD9" w14:textId="0C63E57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D626020" w14:textId="77777777" w:rsidTr="004225A5">
        <w:trPr>
          <w:trHeight w:val="300"/>
        </w:trPr>
        <w:tc>
          <w:tcPr>
            <w:tcW w:w="1462" w:type="dxa"/>
            <w:shd w:val="clear" w:color="auto" w:fill="auto"/>
            <w:noWrap/>
            <w:hideMark/>
          </w:tcPr>
          <w:p w14:paraId="576116F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w:t>
            </w:r>
          </w:p>
        </w:tc>
        <w:tc>
          <w:tcPr>
            <w:tcW w:w="5386" w:type="dxa"/>
            <w:shd w:val="clear" w:color="auto" w:fill="auto"/>
            <w:noWrap/>
          </w:tcPr>
          <w:p w14:paraId="0CAD27A0" w14:textId="062873D0" w:rsidR="00786E5E" w:rsidRPr="009F2360" w:rsidRDefault="00786E5E" w:rsidP="00786E5E">
            <w:pPr>
              <w:rPr>
                <w:rFonts w:ascii="Times New Roman" w:hAnsi="Times New Roman"/>
                <w:color w:val="000000"/>
                <w:sz w:val="24"/>
                <w:szCs w:val="24"/>
                <w:lang w:eastAsia="ru-RU"/>
              </w:rPr>
            </w:pPr>
          </w:p>
        </w:tc>
        <w:tc>
          <w:tcPr>
            <w:tcW w:w="2693" w:type="dxa"/>
          </w:tcPr>
          <w:p w14:paraId="69D5CAA9" w14:textId="3DB65AD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C54F6E2" w14:textId="77777777" w:rsidTr="004225A5">
        <w:trPr>
          <w:trHeight w:val="300"/>
        </w:trPr>
        <w:tc>
          <w:tcPr>
            <w:tcW w:w="1462" w:type="dxa"/>
            <w:shd w:val="clear" w:color="auto" w:fill="auto"/>
            <w:noWrap/>
            <w:hideMark/>
          </w:tcPr>
          <w:p w14:paraId="520E80E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w:t>
            </w:r>
          </w:p>
        </w:tc>
        <w:tc>
          <w:tcPr>
            <w:tcW w:w="5386" w:type="dxa"/>
            <w:shd w:val="clear" w:color="auto" w:fill="auto"/>
            <w:noWrap/>
          </w:tcPr>
          <w:p w14:paraId="1BC5F6FB" w14:textId="58EFAE81" w:rsidR="00786E5E" w:rsidRPr="009F2360" w:rsidRDefault="00786E5E" w:rsidP="00786E5E">
            <w:pPr>
              <w:rPr>
                <w:rFonts w:ascii="Times New Roman" w:hAnsi="Times New Roman"/>
                <w:color w:val="000000"/>
                <w:sz w:val="24"/>
                <w:szCs w:val="24"/>
                <w:lang w:eastAsia="ru-RU"/>
              </w:rPr>
            </w:pPr>
          </w:p>
        </w:tc>
        <w:tc>
          <w:tcPr>
            <w:tcW w:w="2693" w:type="dxa"/>
          </w:tcPr>
          <w:p w14:paraId="14A0B28F" w14:textId="770B24E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3C38EFE" w14:textId="77777777" w:rsidTr="004225A5">
        <w:trPr>
          <w:trHeight w:val="300"/>
        </w:trPr>
        <w:tc>
          <w:tcPr>
            <w:tcW w:w="1462" w:type="dxa"/>
            <w:shd w:val="clear" w:color="auto" w:fill="auto"/>
            <w:noWrap/>
            <w:hideMark/>
          </w:tcPr>
          <w:p w14:paraId="528FF78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5</w:t>
            </w:r>
          </w:p>
        </w:tc>
        <w:tc>
          <w:tcPr>
            <w:tcW w:w="5386" w:type="dxa"/>
            <w:shd w:val="clear" w:color="auto" w:fill="auto"/>
            <w:noWrap/>
          </w:tcPr>
          <w:p w14:paraId="394BC47D" w14:textId="7E0670B0" w:rsidR="00786E5E" w:rsidRPr="009F2360" w:rsidRDefault="00786E5E" w:rsidP="00786E5E">
            <w:pPr>
              <w:rPr>
                <w:rFonts w:ascii="Times New Roman" w:hAnsi="Times New Roman"/>
                <w:color w:val="000000"/>
                <w:sz w:val="24"/>
                <w:szCs w:val="24"/>
                <w:lang w:eastAsia="ru-RU"/>
              </w:rPr>
            </w:pPr>
          </w:p>
        </w:tc>
        <w:tc>
          <w:tcPr>
            <w:tcW w:w="2693" w:type="dxa"/>
          </w:tcPr>
          <w:p w14:paraId="2ABDBF10" w14:textId="1AE2D87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71A412C" w14:textId="77777777" w:rsidTr="004225A5">
        <w:trPr>
          <w:trHeight w:val="300"/>
        </w:trPr>
        <w:tc>
          <w:tcPr>
            <w:tcW w:w="1462" w:type="dxa"/>
            <w:shd w:val="clear" w:color="auto" w:fill="auto"/>
            <w:noWrap/>
            <w:hideMark/>
          </w:tcPr>
          <w:p w14:paraId="10518E4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6</w:t>
            </w:r>
          </w:p>
        </w:tc>
        <w:tc>
          <w:tcPr>
            <w:tcW w:w="5386" w:type="dxa"/>
            <w:shd w:val="clear" w:color="auto" w:fill="auto"/>
            <w:noWrap/>
          </w:tcPr>
          <w:p w14:paraId="6206B9FA" w14:textId="581E0A5F" w:rsidR="00786E5E" w:rsidRPr="009F2360" w:rsidRDefault="00786E5E" w:rsidP="00786E5E">
            <w:pPr>
              <w:rPr>
                <w:rFonts w:ascii="Times New Roman" w:hAnsi="Times New Roman"/>
                <w:color w:val="000000"/>
                <w:sz w:val="24"/>
                <w:szCs w:val="24"/>
                <w:lang w:eastAsia="ru-RU"/>
              </w:rPr>
            </w:pPr>
          </w:p>
        </w:tc>
        <w:tc>
          <w:tcPr>
            <w:tcW w:w="2693" w:type="dxa"/>
          </w:tcPr>
          <w:p w14:paraId="37199A7E" w14:textId="4CB810F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830842D" w14:textId="77777777" w:rsidTr="004225A5">
        <w:trPr>
          <w:trHeight w:val="300"/>
        </w:trPr>
        <w:tc>
          <w:tcPr>
            <w:tcW w:w="1462" w:type="dxa"/>
            <w:shd w:val="clear" w:color="auto" w:fill="auto"/>
            <w:noWrap/>
            <w:hideMark/>
          </w:tcPr>
          <w:p w14:paraId="0542F85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7</w:t>
            </w:r>
          </w:p>
        </w:tc>
        <w:tc>
          <w:tcPr>
            <w:tcW w:w="5386" w:type="dxa"/>
            <w:shd w:val="clear" w:color="auto" w:fill="auto"/>
            <w:noWrap/>
          </w:tcPr>
          <w:p w14:paraId="6D55E057" w14:textId="1380B0B6" w:rsidR="00786E5E" w:rsidRPr="009F2360" w:rsidRDefault="00786E5E" w:rsidP="00786E5E">
            <w:pPr>
              <w:rPr>
                <w:rFonts w:ascii="Times New Roman" w:hAnsi="Times New Roman"/>
                <w:color w:val="000000"/>
                <w:sz w:val="24"/>
                <w:szCs w:val="24"/>
                <w:lang w:eastAsia="ru-RU"/>
              </w:rPr>
            </w:pPr>
          </w:p>
        </w:tc>
        <w:tc>
          <w:tcPr>
            <w:tcW w:w="2693" w:type="dxa"/>
          </w:tcPr>
          <w:p w14:paraId="128C60F8" w14:textId="0A2F351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BD4B862" w14:textId="77777777" w:rsidTr="004225A5">
        <w:trPr>
          <w:trHeight w:val="300"/>
        </w:trPr>
        <w:tc>
          <w:tcPr>
            <w:tcW w:w="1462" w:type="dxa"/>
            <w:shd w:val="clear" w:color="auto" w:fill="auto"/>
            <w:noWrap/>
            <w:hideMark/>
          </w:tcPr>
          <w:p w14:paraId="384B769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8</w:t>
            </w:r>
          </w:p>
        </w:tc>
        <w:tc>
          <w:tcPr>
            <w:tcW w:w="5386" w:type="dxa"/>
            <w:shd w:val="clear" w:color="auto" w:fill="auto"/>
            <w:noWrap/>
          </w:tcPr>
          <w:p w14:paraId="483DEE0D" w14:textId="4B07F38F" w:rsidR="00786E5E" w:rsidRPr="009F2360" w:rsidRDefault="00786E5E" w:rsidP="00786E5E">
            <w:pPr>
              <w:rPr>
                <w:rFonts w:ascii="Times New Roman" w:hAnsi="Times New Roman"/>
                <w:color w:val="000000"/>
                <w:sz w:val="24"/>
                <w:szCs w:val="24"/>
                <w:lang w:eastAsia="ru-RU"/>
              </w:rPr>
            </w:pPr>
          </w:p>
        </w:tc>
        <w:tc>
          <w:tcPr>
            <w:tcW w:w="2693" w:type="dxa"/>
          </w:tcPr>
          <w:p w14:paraId="0AE23E25" w14:textId="2CF29E3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BC8026F" w14:textId="77777777" w:rsidTr="004225A5">
        <w:trPr>
          <w:trHeight w:val="300"/>
        </w:trPr>
        <w:tc>
          <w:tcPr>
            <w:tcW w:w="1462" w:type="dxa"/>
            <w:shd w:val="clear" w:color="auto" w:fill="auto"/>
            <w:noWrap/>
            <w:hideMark/>
          </w:tcPr>
          <w:p w14:paraId="2AB28C7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9</w:t>
            </w:r>
          </w:p>
        </w:tc>
        <w:tc>
          <w:tcPr>
            <w:tcW w:w="5386" w:type="dxa"/>
            <w:shd w:val="clear" w:color="auto" w:fill="auto"/>
            <w:noWrap/>
          </w:tcPr>
          <w:p w14:paraId="3806C8B5" w14:textId="0B178CB2" w:rsidR="00786E5E" w:rsidRPr="009F2360" w:rsidRDefault="00786E5E" w:rsidP="00786E5E">
            <w:pPr>
              <w:rPr>
                <w:rFonts w:ascii="Times New Roman" w:hAnsi="Times New Roman"/>
                <w:color w:val="000000"/>
                <w:sz w:val="24"/>
                <w:szCs w:val="24"/>
                <w:lang w:eastAsia="ru-RU"/>
              </w:rPr>
            </w:pPr>
          </w:p>
        </w:tc>
        <w:tc>
          <w:tcPr>
            <w:tcW w:w="2693" w:type="dxa"/>
          </w:tcPr>
          <w:p w14:paraId="774EA915" w14:textId="6B3C1F0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F21E942" w14:textId="77777777" w:rsidTr="004225A5">
        <w:trPr>
          <w:trHeight w:val="300"/>
        </w:trPr>
        <w:tc>
          <w:tcPr>
            <w:tcW w:w="1462" w:type="dxa"/>
            <w:shd w:val="clear" w:color="auto" w:fill="auto"/>
            <w:noWrap/>
            <w:hideMark/>
          </w:tcPr>
          <w:p w14:paraId="3312379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10</w:t>
            </w:r>
          </w:p>
        </w:tc>
        <w:tc>
          <w:tcPr>
            <w:tcW w:w="5386" w:type="dxa"/>
            <w:shd w:val="clear" w:color="auto" w:fill="auto"/>
            <w:noWrap/>
          </w:tcPr>
          <w:p w14:paraId="4BADF1C6" w14:textId="217D30AE" w:rsidR="00786E5E" w:rsidRPr="009F2360" w:rsidRDefault="00786E5E" w:rsidP="00786E5E">
            <w:pPr>
              <w:rPr>
                <w:rFonts w:ascii="Times New Roman" w:hAnsi="Times New Roman"/>
                <w:color w:val="000000"/>
                <w:sz w:val="24"/>
                <w:szCs w:val="24"/>
                <w:lang w:eastAsia="ru-RU"/>
              </w:rPr>
            </w:pPr>
          </w:p>
        </w:tc>
        <w:tc>
          <w:tcPr>
            <w:tcW w:w="2693" w:type="dxa"/>
          </w:tcPr>
          <w:p w14:paraId="6B210E45" w14:textId="1EF9E87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FF4B1BE" w14:textId="77777777" w:rsidTr="004225A5">
        <w:trPr>
          <w:trHeight w:val="300"/>
        </w:trPr>
        <w:tc>
          <w:tcPr>
            <w:tcW w:w="1462" w:type="dxa"/>
            <w:shd w:val="clear" w:color="auto" w:fill="auto"/>
            <w:noWrap/>
            <w:hideMark/>
          </w:tcPr>
          <w:p w14:paraId="32FE751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11</w:t>
            </w:r>
          </w:p>
        </w:tc>
        <w:tc>
          <w:tcPr>
            <w:tcW w:w="5386" w:type="dxa"/>
            <w:shd w:val="clear" w:color="auto" w:fill="auto"/>
            <w:noWrap/>
          </w:tcPr>
          <w:p w14:paraId="18905D4C" w14:textId="5AC13689" w:rsidR="00786E5E" w:rsidRPr="009F2360" w:rsidRDefault="00786E5E" w:rsidP="00786E5E">
            <w:pPr>
              <w:rPr>
                <w:rFonts w:ascii="Times New Roman" w:hAnsi="Times New Roman"/>
                <w:color w:val="000000"/>
                <w:sz w:val="24"/>
                <w:szCs w:val="24"/>
                <w:lang w:eastAsia="ru-RU"/>
              </w:rPr>
            </w:pPr>
          </w:p>
        </w:tc>
        <w:tc>
          <w:tcPr>
            <w:tcW w:w="2693" w:type="dxa"/>
          </w:tcPr>
          <w:p w14:paraId="7557E327" w14:textId="080B8F8F"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2FCD020" w14:textId="77777777" w:rsidTr="004225A5">
        <w:trPr>
          <w:trHeight w:val="300"/>
        </w:trPr>
        <w:tc>
          <w:tcPr>
            <w:tcW w:w="1462" w:type="dxa"/>
            <w:shd w:val="clear" w:color="auto" w:fill="auto"/>
            <w:noWrap/>
            <w:hideMark/>
          </w:tcPr>
          <w:p w14:paraId="0953843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12</w:t>
            </w:r>
          </w:p>
        </w:tc>
        <w:tc>
          <w:tcPr>
            <w:tcW w:w="5386" w:type="dxa"/>
            <w:shd w:val="clear" w:color="auto" w:fill="auto"/>
            <w:noWrap/>
          </w:tcPr>
          <w:p w14:paraId="08E798BE" w14:textId="41560FDE" w:rsidR="00786E5E" w:rsidRPr="009F2360" w:rsidRDefault="00786E5E" w:rsidP="00786E5E">
            <w:pPr>
              <w:rPr>
                <w:rFonts w:ascii="Times New Roman" w:hAnsi="Times New Roman"/>
                <w:color w:val="000000"/>
                <w:sz w:val="24"/>
                <w:szCs w:val="24"/>
                <w:lang w:eastAsia="ru-RU"/>
              </w:rPr>
            </w:pPr>
          </w:p>
        </w:tc>
        <w:tc>
          <w:tcPr>
            <w:tcW w:w="2693" w:type="dxa"/>
          </w:tcPr>
          <w:p w14:paraId="37DB6819" w14:textId="10B67AC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6226920" w14:textId="77777777" w:rsidTr="004225A5">
        <w:trPr>
          <w:trHeight w:val="300"/>
        </w:trPr>
        <w:tc>
          <w:tcPr>
            <w:tcW w:w="1462" w:type="dxa"/>
            <w:shd w:val="clear" w:color="auto" w:fill="auto"/>
            <w:noWrap/>
            <w:hideMark/>
          </w:tcPr>
          <w:p w14:paraId="47C93BE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13</w:t>
            </w:r>
          </w:p>
        </w:tc>
        <w:tc>
          <w:tcPr>
            <w:tcW w:w="5386" w:type="dxa"/>
            <w:shd w:val="clear" w:color="auto" w:fill="auto"/>
            <w:noWrap/>
          </w:tcPr>
          <w:p w14:paraId="01B8F4E9" w14:textId="1DAB9948" w:rsidR="00786E5E" w:rsidRPr="009F2360" w:rsidRDefault="00786E5E" w:rsidP="00786E5E">
            <w:pPr>
              <w:rPr>
                <w:rFonts w:ascii="Times New Roman" w:hAnsi="Times New Roman"/>
                <w:color w:val="000000"/>
                <w:sz w:val="24"/>
                <w:szCs w:val="24"/>
                <w:lang w:eastAsia="ru-RU"/>
              </w:rPr>
            </w:pPr>
          </w:p>
        </w:tc>
        <w:tc>
          <w:tcPr>
            <w:tcW w:w="2693" w:type="dxa"/>
          </w:tcPr>
          <w:p w14:paraId="2F98305D" w14:textId="3CFF316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D464D87" w14:textId="77777777" w:rsidTr="004225A5">
        <w:trPr>
          <w:trHeight w:val="300"/>
        </w:trPr>
        <w:tc>
          <w:tcPr>
            <w:tcW w:w="1462" w:type="dxa"/>
            <w:shd w:val="clear" w:color="auto" w:fill="auto"/>
            <w:noWrap/>
            <w:hideMark/>
          </w:tcPr>
          <w:p w14:paraId="2127F686"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14</w:t>
            </w:r>
          </w:p>
        </w:tc>
        <w:tc>
          <w:tcPr>
            <w:tcW w:w="5386" w:type="dxa"/>
            <w:shd w:val="clear" w:color="auto" w:fill="auto"/>
            <w:noWrap/>
          </w:tcPr>
          <w:p w14:paraId="6A1376E3" w14:textId="5B242CA1" w:rsidR="00786E5E" w:rsidRPr="009F2360" w:rsidRDefault="00786E5E" w:rsidP="00786E5E">
            <w:pPr>
              <w:rPr>
                <w:rFonts w:ascii="Times New Roman" w:hAnsi="Times New Roman"/>
                <w:color w:val="000000"/>
                <w:sz w:val="24"/>
                <w:szCs w:val="24"/>
                <w:lang w:eastAsia="ru-RU"/>
              </w:rPr>
            </w:pPr>
          </w:p>
        </w:tc>
        <w:tc>
          <w:tcPr>
            <w:tcW w:w="2693" w:type="dxa"/>
          </w:tcPr>
          <w:p w14:paraId="07C4C90C" w14:textId="79F88D2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3B749D8" w14:textId="77777777" w:rsidTr="004225A5">
        <w:trPr>
          <w:trHeight w:val="300"/>
        </w:trPr>
        <w:tc>
          <w:tcPr>
            <w:tcW w:w="1462" w:type="dxa"/>
            <w:shd w:val="clear" w:color="auto" w:fill="auto"/>
            <w:noWrap/>
            <w:hideMark/>
          </w:tcPr>
          <w:p w14:paraId="3D191B9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15</w:t>
            </w:r>
          </w:p>
        </w:tc>
        <w:tc>
          <w:tcPr>
            <w:tcW w:w="5386" w:type="dxa"/>
            <w:shd w:val="clear" w:color="auto" w:fill="auto"/>
            <w:noWrap/>
          </w:tcPr>
          <w:p w14:paraId="67B9BF0D" w14:textId="15D115A6" w:rsidR="00786E5E" w:rsidRPr="009F2360" w:rsidRDefault="00786E5E" w:rsidP="00786E5E">
            <w:pPr>
              <w:rPr>
                <w:rFonts w:ascii="Times New Roman" w:hAnsi="Times New Roman"/>
                <w:color w:val="000000"/>
                <w:sz w:val="24"/>
                <w:szCs w:val="24"/>
                <w:lang w:eastAsia="ru-RU"/>
              </w:rPr>
            </w:pPr>
          </w:p>
        </w:tc>
        <w:tc>
          <w:tcPr>
            <w:tcW w:w="2693" w:type="dxa"/>
          </w:tcPr>
          <w:p w14:paraId="5BE339E7" w14:textId="1F216EA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072BCD4" w14:textId="77777777" w:rsidTr="004225A5">
        <w:trPr>
          <w:trHeight w:val="300"/>
        </w:trPr>
        <w:tc>
          <w:tcPr>
            <w:tcW w:w="1462" w:type="dxa"/>
            <w:shd w:val="clear" w:color="auto" w:fill="auto"/>
            <w:noWrap/>
            <w:hideMark/>
          </w:tcPr>
          <w:p w14:paraId="5998E56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16</w:t>
            </w:r>
          </w:p>
        </w:tc>
        <w:tc>
          <w:tcPr>
            <w:tcW w:w="5386" w:type="dxa"/>
            <w:shd w:val="clear" w:color="auto" w:fill="auto"/>
            <w:noWrap/>
          </w:tcPr>
          <w:p w14:paraId="30A28E26" w14:textId="11385022" w:rsidR="00786E5E" w:rsidRPr="009F2360" w:rsidRDefault="00786E5E" w:rsidP="00786E5E">
            <w:pPr>
              <w:rPr>
                <w:rFonts w:ascii="Times New Roman" w:hAnsi="Times New Roman"/>
                <w:color w:val="000000"/>
                <w:sz w:val="24"/>
                <w:szCs w:val="24"/>
                <w:lang w:eastAsia="ru-RU"/>
              </w:rPr>
            </w:pPr>
          </w:p>
        </w:tc>
        <w:tc>
          <w:tcPr>
            <w:tcW w:w="2693" w:type="dxa"/>
          </w:tcPr>
          <w:p w14:paraId="67341667" w14:textId="44C996B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9257FAC" w14:textId="77777777" w:rsidTr="004225A5">
        <w:trPr>
          <w:trHeight w:val="300"/>
        </w:trPr>
        <w:tc>
          <w:tcPr>
            <w:tcW w:w="1462" w:type="dxa"/>
            <w:shd w:val="clear" w:color="auto" w:fill="auto"/>
            <w:noWrap/>
            <w:hideMark/>
          </w:tcPr>
          <w:p w14:paraId="1CC2CD6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17</w:t>
            </w:r>
          </w:p>
        </w:tc>
        <w:tc>
          <w:tcPr>
            <w:tcW w:w="5386" w:type="dxa"/>
            <w:shd w:val="clear" w:color="auto" w:fill="auto"/>
            <w:noWrap/>
          </w:tcPr>
          <w:p w14:paraId="088F12CC" w14:textId="3866DF20" w:rsidR="00786E5E" w:rsidRPr="009F2360" w:rsidRDefault="00786E5E" w:rsidP="00786E5E">
            <w:pPr>
              <w:rPr>
                <w:rFonts w:ascii="Times New Roman" w:hAnsi="Times New Roman"/>
                <w:color w:val="000000"/>
                <w:sz w:val="24"/>
                <w:szCs w:val="24"/>
                <w:lang w:eastAsia="ru-RU"/>
              </w:rPr>
            </w:pPr>
          </w:p>
        </w:tc>
        <w:tc>
          <w:tcPr>
            <w:tcW w:w="2693" w:type="dxa"/>
          </w:tcPr>
          <w:p w14:paraId="73D0CA30" w14:textId="57F4C76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6457AB8" w14:textId="77777777" w:rsidTr="004225A5">
        <w:trPr>
          <w:trHeight w:val="300"/>
        </w:trPr>
        <w:tc>
          <w:tcPr>
            <w:tcW w:w="1462" w:type="dxa"/>
            <w:shd w:val="clear" w:color="auto" w:fill="auto"/>
            <w:noWrap/>
            <w:hideMark/>
          </w:tcPr>
          <w:p w14:paraId="6E9FAAAB"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18</w:t>
            </w:r>
          </w:p>
        </w:tc>
        <w:tc>
          <w:tcPr>
            <w:tcW w:w="5386" w:type="dxa"/>
            <w:shd w:val="clear" w:color="auto" w:fill="auto"/>
            <w:noWrap/>
          </w:tcPr>
          <w:p w14:paraId="45E81A17" w14:textId="5D8A9FFF" w:rsidR="00786E5E" w:rsidRPr="009F2360" w:rsidRDefault="00786E5E" w:rsidP="00786E5E">
            <w:pPr>
              <w:rPr>
                <w:rFonts w:ascii="Times New Roman" w:hAnsi="Times New Roman"/>
                <w:color w:val="000000"/>
                <w:sz w:val="24"/>
                <w:szCs w:val="24"/>
                <w:lang w:eastAsia="ru-RU"/>
              </w:rPr>
            </w:pPr>
          </w:p>
        </w:tc>
        <w:tc>
          <w:tcPr>
            <w:tcW w:w="2693" w:type="dxa"/>
          </w:tcPr>
          <w:p w14:paraId="743DB174" w14:textId="64E16A1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9713B25" w14:textId="77777777" w:rsidTr="004225A5">
        <w:trPr>
          <w:trHeight w:val="300"/>
        </w:trPr>
        <w:tc>
          <w:tcPr>
            <w:tcW w:w="1462" w:type="dxa"/>
            <w:shd w:val="clear" w:color="auto" w:fill="auto"/>
            <w:noWrap/>
            <w:hideMark/>
          </w:tcPr>
          <w:p w14:paraId="4281C02E"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19</w:t>
            </w:r>
          </w:p>
        </w:tc>
        <w:tc>
          <w:tcPr>
            <w:tcW w:w="5386" w:type="dxa"/>
            <w:shd w:val="clear" w:color="auto" w:fill="auto"/>
            <w:noWrap/>
          </w:tcPr>
          <w:p w14:paraId="248BBD17" w14:textId="2A28DD85" w:rsidR="00786E5E" w:rsidRPr="009F2360" w:rsidRDefault="00786E5E" w:rsidP="00786E5E">
            <w:pPr>
              <w:rPr>
                <w:rFonts w:ascii="Times New Roman" w:hAnsi="Times New Roman"/>
                <w:color w:val="000000"/>
                <w:sz w:val="24"/>
                <w:szCs w:val="24"/>
                <w:lang w:eastAsia="ru-RU"/>
              </w:rPr>
            </w:pPr>
          </w:p>
        </w:tc>
        <w:tc>
          <w:tcPr>
            <w:tcW w:w="2693" w:type="dxa"/>
          </w:tcPr>
          <w:p w14:paraId="1FE1F113" w14:textId="7867E72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274C9FD" w14:textId="77777777" w:rsidTr="004225A5">
        <w:trPr>
          <w:trHeight w:val="300"/>
        </w:trPr>
        <w:tc>
          <w:tcPr>
            <w:tcW w:w="1462" w:type="dxa"/>
            <w:shd w:val="clear" w:color="auto" w:fill="auto"/>
            <w:noWrap/>
            <w:hideMark/>
          </w:tcPr>
          <w:p w14:paraId="37F6DA6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20</w:t>
            </w:r>
          </w:p>
        </w:tc>
        <w:tc>
          <w:tcPr>
            <w:tcW w:w="5386" w:type="dxa"/>
            <w:shd w:val="clear" w:color="auto" w:fill="auto"/>
            <w:noWrap/>
          </w:tcPr>
          <w:p w14:paraId="1DA04C71" w14:textId="7CC6EFA9" w:rsidR="00786E5E" w:rsidRPr="009F2360" w:rsidRDefault="00786E5E" w:rsidP="00786E5E">
            <w:pPr>
              <w:rPr>
                <w:rFonts w:ascii="Times New Roman" w:hAnsi="Times New Roman"/>
                <w:color w:val="000000"/>
                <w:sz w:val="24"/>
                <w:szCs w:val="24"/>
                <w:lang w:eastAsia="ru-RU"/>
              </w:rPr>
            </w:pPr>
          </w:p>
        </w:tc>
        <w:tc>
          <w:tcPr>
            <w:tcW w:w="2693" w:type="dxa"/>
          </w:tcPr>
          <w:p w14:paraId="29A151A3" w14:textId="3A107CF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3ACE5C7" w14:textId="77777777" w:rsidTr="004225A5">
        <w:trPr>
          <w:trHeight w:val="300"/>
        </w:trPr>
        <w:tc>
          <w:tcPr>
            <w:tcW w:w="1462" w:type="dxa"/>
            <w:shd w:val="clear" w:color="auto" w:fill="auto"/>
            <w:noWrap/>
            <w:hideMark/>
          </w:tcPr>
          <w:p w14:paraId="4575CFF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21</w:t>
            </w:r>
          </w:p>
        </w:tc>
        <w:tc>
          <w:tcPr>
            <w:tcW w:w="5386" w:type="dxa"/>
            <w:shd w:val="clear" w:color="auto" w:fill="auto"/>
            <w:noWrap/>
          </w:tcPr>
          <w:p w14:paraId="362CA121" w14:textId="76E51702" w:rsidR="00786E5E" w:rsidRPr="009F2360" w:rsidRDefault="00786E5E" w:rsidP="00786E5E">
            <w:pPr>
              <w:rPr>
                <w:rFonts w:ascii="Times New Roman" w:hAnsi="Times New Roman"/>
                <w:color w:val="000000"/>
                <w:sz w:val="24"/>
                <w:szCs w:val="24"/>
                <w:lang w:eastAsia="ru-RU"/>
              </w:rPr>
            </w:pPr>
          </w:p>
        </w:tc>
        <w:tc>
          <w:tcPr>
            <w:tcW w:w="2693" w:type="dxa"/>
          </w:tcPr>
          <w:p w14:paraId="692E3AD0" w14:textId="4BEFEB9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371958F" w14:textId="77777777" w:rsidTr="004225A5">
        <w:trPr>
          <w:trHeight w:val="300"/>
        </w:trPr>
        <w:tc>
          <w:tcPr>
            <w:tcW w:w="1462" w:type="dxa"/>
            <w:shd w:val="clear" w:color="auto" w:fill="auto"/>
            <w:noWrap/>
            <w:hideMark/>
          </w:tcPr>
          <w:p w14:paraId="1AF7B1D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22</w:t>
            </w:r>
          </w:p>
        </w:tc>
        <w:tc>
          <w:tcPr>
            <w:tcW w:w="5386" w:type="dxa"/>
            <w:shd w:val="clear" w:color="auto" w:fill="auto"/>
            <w:noWrap/>
          </w:tcPr>
          <w:p w14:paraId="2C1631C4" w14:textId="4DB0A83A" w:rsidR="00786E5E" w:rsidRPr="009F2360" w:rsidRDefault="00786E5E" w:rsidP="00786E5E">
            <w:pPr>
              <w:rPr>
                <w:rFonts w:ascii="Times New Roman" w:hAnsi="Times New Roman"/>
                <w:color w:val="000000"/>
                <w:sz w:val="24"/>
                <w:szCs w:val="24"/>
                <w:lang w:eastAsia="ru-RU"/>
              </w:rPr>
            </w:pPr>
          </w:p>
        </w:tc>
        <w:tc>
          <w:tcPr>
            <w:tcW w:w="2693" w:type="dxa"/>
          </w:tcPr>
          <w:p w14:paraId="6A800810" w14:textId="4A03788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E4715F5" w14:textId="77777777" w:rsidTr="004225A5">
        <w:trPr>
          <w:trHeight w:val="300"/>
        </w:trPr>
        <w:tc>
          <w:tcPr>
            <w:tcW w:w="1462" w:type="dxa"/>
            <w:shd w:val="clear" w:color="auto" w:fill="auto"/>
            <w:noWrap/>
            <w:hideMark/>
          </w:tcPr>
          <w:p w14:paraId="4783674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23</w:t>
            </w:r>
          </w:p>
        </w:tc>
        <w:tc>
          <w:tcPr>
            <w:tcW w:w="5386" w:type="dxa"/>
            <w:shd w:val="clear" w:color="auto" w:fill="auto"/>
            <w:noWrap/>
          </w:tcPr>
          <w:p w14:paraId="0394AFAB" w14:textId="0D32A6B2" w:rsidR="00786E5E" w:rsidRPr="009F2360" w:rsidRDefault="00786E5E" w:rsidP="00786E5E">
            <w:pPr>
              <w:rPr>
                <w:rFonts w:ascii="Times New Roman" w:hAnsi="Times New Roman"/>
                <w:color w:val="000000"/>
                <w:sz w:val="24"/>
                <w:szCs w:val="24"/>
                <w:lang w:eastAsia="ru-RU"/>
              </w:rPr>
            </w:pPr>
          </w:p>
        </w:tc>
        <w:tc>
          <w:tcPr>
            <w:tcW w:w="2693" w:type="dxa"/>
          </w:tcPr>
          <w:p w14:paraId="7A23D37D" w14:textId="105FEF9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F2E6B17" w14:textId="77777777" w:rsidTr="004225A5">
        <w:trPr>
          <w:trHeight w:val="300"/>
        </w:trPr>
        <w:tc>
          <w:tcPr>
            <w:tcW w:w="1462" w:type="dxa"/>
            <w:shd w:val="clear" w:color="auto" w:fill="auto"/>
            <w:noWrap/>
            <w:hideMark/>
          </w:tcPr>
          <w:p w14:paraId="382240C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24</w:t>
            </w:r>
          </w:p>
        </w:tc>
        <w:tc>
          <w:tcPr>
            <w:tcW w:w="5386" w:type="dxa"/>
            <w:shd w:val="clear" w:color="auto" w:fill="auto"/>
            <w:noWrap/>
          </w:tcPr>
          <w:p w14:paraId="48643773" w14:textId="6B31A42C" w:rsidR="00786E5E" w:rsidRPr="009F2360" w:rsidRDefault="00786E5E" w:rsidP="00786E5E">
            <w:pPr>
              <w:rPr>
                <w:rFonts w:ascii="Times New Roman" w:hAnsi="Times New Roman"/>
                <w:color w:val="000000"/>
                <w:sz w:val="24"/>
                <w:szCs w:val="24"/>
                <w:lang w:eastAsia="ru-RU"/>
              </w:rPr>
            </w:pPr>
          </w:p>
        </w:tc>
        <w:tc>
          <w:tcPr>
            <w:tcW w:w="2693" w:type="dxa"/>
          </w:tcPr>
          <w:p w14:paraId="47B020F3" w14:textId="44F37AD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715E675" w14:textId="77777777" w:rsidTr="004225A5">
        <w:trPr>
          <w:trHeight w:val="300"/>
        </w:trPr>
        <w:tc>
          <w:tcPr>
            <w:tcW w:w="1462" w:type="dxa"/>
            <w:shd w:val="clear" w:color="auto" w:fill="auto"/>
            <w:noWrap/>
            <w:hideMark/>
          </w:tcPr>
          <w:p w14:paraId="32CF4AE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25</w:t>
            </w:r>
          </w:p>
        </w:tc>
        <w:tc>
          <w:tcPr>
            <w:tcW w:w="5386" w:type="dxa"/>
            <w:shd w:val="clear" w:color="auto" w:fill="auto"/>
            <w:noWrap/>
          </w:tcPr>
          <w:p w14:paraId="180E18A0" w14:textId="6A741DF3" w:rsidR="00786E5E" w:rsidRPr="009F2360" w:rsidRDefault="00786E5E" w:rsidP="00786E5E">
            <w:pPr>
              <w:rPr>
                <w:rFonts w:ascii="Times New Roman" w:hAnsi="Times New Roman"/>
                <w:color w:val="000000"/>
                <w:sz w:val="24"/>
                <w:szCs w:val="24"/>
                <w:lang w:eastAsia="ru-RU"/>
              </w:rPr>
            </w:pPr>
          </w:p>
        </w:tc>
        <w:tc>
          <w:tcPr>
            <w:tcW w:w="2693" w:type="dxa"/>
          </w:tcPr>
          <w:p w14:paraId="6FD37D20" w14:textId="258F919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A3376CA" w14:textId="77777777" w:rsidTr="004225A5">
        <w:trPr>
          <w:trHeight w:val="300"/>
        </w:trPr>
        <w:tc>
          <w:tcPr>
            <w:tcW w:w="1462" w:type="dxa"/>
            <w:shd w:val="clear" w:color="auto" w:fill="auto"/>
            <w:noWrap/>
            <w:hideMark/>
          </w:tcPr>
          <w:p w14:paraId="2E36E74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26</w:t>
            </w:r>
          </w:p>
        </w:tc>
        <w:tc>
          <w:tcPr>
            <w:tcW w:w="5386" w:type="dxa"/>
            <w:shd w:val="clear" w:color="auto" w:fill="auto"/>
            <w:noWrap/>
          </w:tcPr>
          <w:p w14:paraId="18C82D33" w14:textId="03ADD7C3" w:rsidR="00786E5E" w:rsidRPr="009F2360" w:rsidRDefault="00786E5E" w:rsidP="00786E5E">
            <w:pPr>
              <w:rPr>
                <w:rFonts w:ascii="Times New Roman" w:hAnsi="Times New Roman"/>
                <w:color w:val="000000"/>
                <w:sz w:val="24"/>
                <w:szCs w:val="24"/>
                <w:lang w:eastAsia="ru-RU"/>
              </w:rPr>
            </w:pPr>
          </w:p>
        </w:tc>
        <w:tc>
          <w:tcPr>
            <w:tcW w:w="2693" w:type="dxa"/>
          </w:tcPr>
          <w:p w14:paraId="527AC4C9" w14:textId="5873448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AB2E8AF" w14:textId="77777777" w:rsidTr="004225A5">
        <w:trPr>
          <w:trHeight w:val="300"/>
        </w:trPr>
        <w:tc>
          <w:tcPr>
            <w:tcW w:w="1462" w:type="dxa"/>
            <w:shd w:val="clear" w:color="auto" w:fill="auto"/>
            <w:noWrap/>
            <w:hideMark/>
          </w:tcPr>
          <w:p w14:paraId="23612E2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27</w:t>
            </w:r>
          </w:p>
        </w:tc>
        <w:tc>
          <w:tcPr>
            <w:tcW w:w="5386" w:type="dxa"/>
            <w:shd w:val="clear" w:color="auto" w:fill="auto"/>
            <w:noWrap/>
          </w:tcPr>
          <w:p w14:paraId="0C118E3C" w14:textId="3F3AF735" w:rsidR="00786E5E" w:rsidRPr="009F2360" w:rsidRDefault="00786E5E" w:rsidP="00786E5E">
            <w:pPr>
              <w:rPr>
                <w:rFonts w:ascii="Times New Roman" w:hAnsi="Times New Roman"/>
                <w:color w:val="000000"/>
                <w:sz w:val="24"/>
                <w:szCs w:val="24"/>
                <w:lang w:eastAsia="ru-RU"/>
              </w:rPr>
            </w:pPr>
          </w:p>
        </w:tc>
        <w:tc>
          <w:tcPr>
            <w:tcW w:w="2693" w:type="dxa"/>
          </w:tcPr>
          <w:p w14:paraId="188A4A1F" w14:textId="26441EC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844C3EA" w14:textId="77777777" w:rsidTr="004225A5">
        <w:trPr>
          <w:trHeight w:val="300"/>
        </w:trPr>
        <w:tc>
          <w:tcPr>
            <w:tcW w:w="1462" w:type="dxa"/>
            <w:shd w:val="clear" w:color="auto" w:fill="auto"/>
            <w:noWrap/>
            <w:hideMark/>
          </w:tcPr>
          <w:p w14:paraId="5C9537A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28</w:t>
            </w:r>
          </w:p>
        </w:tc>
        <w:tc>
          <w:tcPr>
            <w:tcW w:w="5386" w:type="dxa"/>
            <w:shd w:val="clear" w:color="auto" w:fill="auto"/>
            <w:noWrap/>
          </w:tcPr>
          <w:p w14:paraId="18794742" w14:textId="542A7BE7" w:rsidR="00786E5E" w:rsidRPr="009F2360" w:rsidRDefault="00786E5E" w:rsidP="00786E5E">
            <w:pPr>
              <w:rPr>
                <w:rFonts w:ascii="Times New Roman" w:hAnsi="Times New Roman"/>
                <w:color w:val="000000"/>
                <w:sz w:val="24"/>
                <w:szCs w:val="24"/>
                <w:lang w:eastAsia="ru-RU"/>
              </w:rPr>
            </w:pPr>
          </w:p>
        </w:tc>
        <w:tc>
          <w:tcPr>
            <w:tcW w:w="2693" w:type="dxa"/>
          </w:tcPr>
          <w:p w14:paraId="7FAF63F3" w14:textId="68C6CD10"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A2BE383" w14:textId="77777777" w:rsidTr="004225A5">
        <w:trPr>
          <w:trHeight w:val="300"/>
        </w:trPr>
        <w:tc>
          <w:tcPr>
            <w:tcW w:w="1462" w:type="dxa"/>
            <w:shd w:val="clear" w:color="auto" w:fill="auto"/>
            <w:noWrap/>
            <w:hideMark/>
          </w:tcPr>
          <w:p w14:paraId="311CCBA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29</w:t>
            </w:r>
          </w:p>
        </w:tc>
        <w:tc>
          <w:tcPr>
            <w:tcW w:w="5386" w:type="dxa"/>
            <w:shd w:val="clear" w:color="auto" w:fill="auto"/>
            <w:noWrap/>
          </w:tcPr>
          <w:p w14:paraId="6C7524ED" w14:textId="7CE029FA" w:rsidR="00786E5E" w:rsidRPr="009F2360" w:rsidRDefault="00786E5E" w:rsidP="00786E5E">
            <w:pPr>
              <w:rPr>
                <w:rFonts w:ascii="Times New Roman" w:hAnsi="Times New Roman"/>
                <w:color w:val="000000"/>
                <w:sz w:val="24"/>
                <w:szCs w:val="24"/>
                <w:lang w:eastAsia="ru-RU"/>
              </w:rPr>
            </w:pPr>
          </w:p>
        </w:tc>
        <w:tc>
          <w:tcPr>
            <w:tcW w:w="2693" w:type="dxa"/>
          </w:tcPr>
          <w:p w14:paraId="65169766" w14:textId="32DDC949"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E3B6C32" w14:textId="77777777" w:rsidTr="004225A5">
        <w:trPr>
          <w:trHeight w:val="300"/>
        </w:trPr>
        <w:tc>
          <w:tcPr>
            <w:tcW w:w="1462" w:type="dxa"/>
            <w:shd w:val="clear" w:color="auto" w:fill="auto"/>
            <w:noWrap/>
            <w:hideMark/>
          </w:tcPr>
          <w:p w14:paraId="60C4048F"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30</w:t>
            </w:r>
          </w:p>
        </w:tc>
        <w:tc>
          <w:tcPr>
            <w:tcW w:w="5386" w:type="dxa"/>
            <w:shd w:val="clear" w:color="auto" w:fill="auto"/>
            <w:noWrap/>
          </w:tcPr>
          <w:p w14:paraId="3E4B34C8" w14:textId="3EB74C96" w:rsidR="00786E5E" w:rsidRPr="009F2360" w:rsidRDefault="00786E5E" w:rsidP="00786E5E">
            <w:pPr>
              <w:rPr>
                <w:rFonts w:ascii="Times New Roman" w:hAnsi="Times New Roman"/>
                <w:color w:val="000000"/>
                <w:sz w:val="24"/>
                <w:szCs w:val="24"/>
                <w:lang w:eastAsia="ru-RU"/>
              </w:rPr>
            </w:pPr>
          </w:p>
        </w:tc>
        <w:tc>
          <w:tcPr>
            <w:tcW w:w="2693" w:type="dxa"/>
          </w:tcPr>
          <w:p w14:paraId="6634B8D1" w14:textId="1CA7EC1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C345D65" w14:textId="77777777" w:rsidTr="004225A5">
        <w:trPr>
          <w:trHeight w:val="300"/>
        </w:trPr>
        <w:tc>
          <w:tcPr>
            <w:tcW w:w="1462" w:type="dxa"/>
            <w:shd w:val="clear" w:color="auto" w:fill="auto"/>
            <w:noWrap/>
            <w:hideMark/>
          </w:tcPr>
          <w:p w14:paraId="48B2BA5E"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31</w:t>
            </w:r>
          </w:p>
        </w:tc>
        <w:tc>
          <w:tcPr>
            <w:tcW w:w="5386" w:type="dxa"/>
            <w:shd w:val="clear" w:color="auto" w:fill="auto"/>
            <w:noWrap/>
          </w:tcPr>
          <w:p w14:paraId="3FE5268D" w14:textId="1901FE92" w:rsidR="00786E5E" w:rsidRPr="009F2360" w:rsidRDefault="00786E5E" w:rsidP="00786E5E">
            <w:pPr>
              <w:rPr>
                <w:rFonts w:ascii="Times New Roman" w:hAnsi="Times New Roman"/>
                <w:color w:val="000000"/>
                <w:sz w:val="24"/>
                <w:szCs w:val="24"/>
                <w:lang w:eastAsia="ru-RU"/>
              </w:rPr>
            </w:pPr>
          </w:p>
        </w:tc>
        <w:tc>
          <w:tcPr>
            <w:tcW w:w="2693" w:type="dxa"/>
          </w:tcPr>
          <w:p w14:paraId="5504B953" w14:textId="735784D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AA1F4B3" w14:textId="77777777" w:rsidTr="004225A5">
        <w:trPr>
          <w:trHeight w:val="300"/>
        </w:trPr>
        <w:tc>
          <w:tcPr>
            <w:tcW w:w="1462" w:type="dxa"/>
            <w:shd w:val="clear" w:color="auto" w:fill="auto"/>
            <w:noWrap/>
            <w:hideMark/>
          </w:tcPr>
          <w:p w14:paraId="7FEFDE5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32</w:t>
            </w:r>
          </w:p>
        </w:tc>
        <w:tc>
          <w:tcPr>
            <w:tcW w:w="5386" w:type="dxa"/>
            <w:shd w:val="clear" w:color="auto" w:fill="auto"/>
            <w:noWrap/>
          </w:tcPr>
          <w:p w14:paraId="6B74B647" w14:textId="7C8FE5FA" w:rsidR="00786E5E" w:rsidRPr="009F2360" w:rsidRDefault="00786E5E" w:rsidP="00786E5E">
            <w:pPr>
              <w:rPr>
                <w:rFonts w:ascii="Times New Roman" w:hAnsi="Times New Roman"/>
                <w:color w:val="000000"/>
                <w:sz w:val="24"/>
                <w:szCs w:val="24"/>
                <w:lang w:eastAsia="ru-RU"/>
              </w:rPr>
            </w:pPr>
          </w:p>
        </w:tc>
        <w:tc>
          <w:tcPr>
            <w:tcW w:w="2693" w:type="dxa"/>
          </w:tcPr>
          <w:p w14:paraId="7781BE05" w14:textId="6C0BC91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AF75461" w14:textId="77777777" w:rsidTr="004225A5">
        <w:trPr>
          <w:trHeight w:val="300"/>
        </w:trPr>
        <w:tc>
          <w:tcPr>
            <w:tcW w:w="1462" w:type="dxa"/>
            <w:shd w:val="clear" w:color="auto" w:fill="auto"/>
            <w:noWrap/>
            <w:hideMark/>
          </w:tcPr>
          <w:p w14:paraId="1235567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33</w:t>
            </w:r>
          </w:p>
        </w:tc>
        <w:tc>
          <w:tcPr>
            <w:tcW w:w="5386" w:type="dxa"/>
            <w:shd w:val="clear" w:color="auto" w:fill="auto"/>
            <w:noWrap/>
          </w:tcPr>
          <w:p w14:paraId="78A7F6FA" w14:textId="377697D7" w:rsidR="00786E5E" w:rsidRPr="009F2360" w:rsidRDefault="00786E5E" w:rsidP="00786E5E">
            <w:pPr>
              <w:rPr>
                <w:rFonts w:ascii="Times New Roman" w:hAnsi="Times New Roman"/>
                <w:color w:val="000000"/>
                <w:sz w:val="24"/>
                <w:szCs w:val="24"/>
                <w:lang w:eastAsia="ru-RU"/>
              </w:rPr>
            </w:pPr>
          </w:p>
        </w:tc>
        <w:tc>
          <w:tcPr>
            <w:tcW w:w="2693" w:type="dxa"/>
          </w:tcPr>
          <w:p w14:paraId="5EBABF24" w14:textId="779572DE"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6183486" w14:textId="77777777" w:rsidTr="004225A5">
        <w:trPr>
          <w:trHeight w:val="300"/>
        </w:trPr>
        <w:tc>
          <w:tcPr>
            <w:tcW w:w="1462" w:type="dxa"/>
            <w:shd w:val="clear" w:color="auto" w:fill="auto"/>
            <w:noWrap/>
            <w:hideMark/>
          </w:tcPr>
          <w:p w14:paraId="2D6D036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34</w:t>
            </w:r>
          </w:p>
        </w:tc>
        <w:tc>
          <w:tcPr>
            <w:tcW w:w="5386" w:type="dxa"/>
            <w:shd w:val="clear" w:color="auto" w:fill="auto"/>
            <w:noWrap/>
          </w:tcPr>
          <w:p w14:paraId="06D6FA1F" w14:textId="5BABDBDC" w:rsidR="00786E5E" w:rsidRPr="009F2360" w:rsidRDefault="00786E5E" w:rsidP="00786E5E">
            <w:pPr>
              <w:rPr>
                <w:rFonts w:ascii="Times New Roman" w:hAnsi="Times New Roman"/>
                <w:color w:val="000000"/>
                <w:sz w:val="24"/>
                <w:szCs w:val="24"/>
                <w:lang w:eastAsia="ru-RU"/>
              </w:rPr>
            </w:pPr>
          </w:p>
        </w:tc>
        <w:tc>
          <w:tcPr>
            <w:tcW w:w="2693" w:type="dxa"/>
          </w:tcPr>
          <w:p w14:paraId="00463588" w14:textId="20BFD11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DE38E37" w14:textId="77777777" w:rsidTr="004225A5">
        <w:trPr>
          <w:trHeight w:val="300"/>
        </w:trPr>
        <w:tc>
          <w:tcPr>
            <w:tcW w:w="1462" w:type="dxa"/>
            <w:shd w:val="clear" w:color="auto" w:fill="auto"/>
            <w:noWrap/>
            <w:hideMark/>
          </w:tcPr>
          <w:p w14:paraId="19A3E4E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35</w:t>
            </w:r>
          </w:p>
        </w:tc>
        <w:tc>
          <w:tcPr>
            <w:tcW w:w="5386" w:type="dxa"/>
            <w:shd w:val="clear" w:color="auto" w:fill="auto"/>
            <w:noWrap/>
          </w:tcPr>
          <w:p w14:paraId="1D7F5F84" w14:textId="6B1E6F12" w:rsidR="00786E5E" w:rsidRPr="009F2360" w:rsidRDefault="00786E5E" w:rsidP="00786E5E">
            <w:pPr>
              <w:rPr>
                <w:rFonts w:ascii="Times New Roman" w:hAnsi="Times New Roman"/>
                <w:color w:val="000000"/>
                <w:sz w:val="24"/>
                <w:szCs w:val="24"/>
                <w:lang w:eastAsia="ru-RU"/>
              </w:rPr>
            </w:pPr>
          </w:p>
        </w:tc>
        <w:tc>
          <w:tcPr>
            <w:tcW w:w="2693" w:type="dxa"/>
          </w:tcPr>
          <w:p w14:paraId="3A8001E0" w14:textId="0B727CAF"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1723281" w14:textId="77777777" w:rsidTr="004225A5">
        <w:trPr>
          <w:trHeight w:val="300"/>
        </w:trPr>
        <w:tc>
          <w:tcPr>
            <w:tcW w:w="1462" w:type="dxa"/>
            <w:shd w:val="clear" w:color="auto" w:fill="auto"/>
            <w:noWrap/>
            <w:hideMark/>
          </w:tcPr>
          <w:p w14:paraId="6DD38D1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36</w:t>
            </w:r>
          </w:p>
        </w:tc>
        <w:tc>
          <w:tcPr>
            <w:tcW w:w="5386" w:type="dxa"/>
            <w:shd w:val="clear" w:color="auto" w:fill="auto"/>
            <w:noWrap/>
          </w:tcPr>
          <w:p w14:paraId="63D74E9C" w14:textId="0997F1D0" w:rsidR="00786E5E" w:rsidRPr="009F2360" w:rsidRDefault="00786E5E" w:rsidP="00786E5E">
            <w:pPr>
              <w:rPr>
                <w:rFonts w:ascii="Times New Roman" w:hAnsi="Times New Roman"/>
                <w:color w:val="000000"/>
                <w:sz w:val="24"/>
                <w:szCs w:val="24"/>
                <w:lang w:eastAsia="ru-RU"/>
              </w:rPr>
            </w:pPr>
          </w:p>
        </w:tc>
        <w:tc>
          <w:tcPr>
            <w:tcW w:w="2693" w:type="dxa"/>
          </w:tcPr>
          <w:p w14:paraId="55EFA7F6" w14:textId="47686708"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FC32587" w14:textId="77777777" w:rsidTr="004225A5">
        <w:trPr>
          <w:trHeight w:val="300"/>
        </w:trPr>
        <w:tc>
          <w:tcPr>
            <w:tcW w:w="1462" w:type="dxa"/>
            <w:shd w:val="clear" w:color="auto" w:fill="auto"/>
            <w:noWrap/>
            <w:hideMark/>
          </w:tcPr>
          <w:p w14:paraId="7508759F"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37</w:t>
            </w:r>
          </w:p>
        </w:tc>
        <w:tc>
          <w:tcPr>
            <w:tcW w:w="5386" w:type="dxa"/>
            <w:shd w:val="clear" w:color="auto" w:fill="auto"/>
            <w:noWrap/>
          </w:tcPr>
          <w:p w14:paraId="5B56BFFF" w14:textId="25247E2C" w:rsidR="00786E5E" w:rsidRPr="009F2360" w:rsidRDefault="00786E5E" w:rsidP="00786E5E">
            <w:pPr>
              <w:rPr>
                <w:rFonts w:ascii="Times New Roman" w:hAnsi="Times New Roman"/>
                <w:color w:val="000000"/>
                <w:sz w:val="24"/>
                <w:szCs w:val="24"/>
                <w:lang w:eastAsia="ru-RU"/>
              </w:rPr>
            </w:pPr>
          </w:p>
        </w:tc>
        <w:tc>
          <w:tcPr>
            <w:tcW w:w="2693" w:type="dxa"/>
          </w:tcPr>
          <w:p w14:paraId="2A108563" w14:textId="0188BDA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7E9C524" w14:textId="77777777" w:rsidTr="004225A5">
        <w:trPr>
          <w:trHeight w:val="300"/>
        </w:trPr>
        <w:tc>
          <w:tcPr>
            <w:tcW w:w="1462" w:type="dxa"/>
            <w:shd w:val="clear" w:color="auto" w:fill="auto"/>
            <w:noWrap/>
            <w:hideMark/>
          </w:tcPr>
          <w:p w14:paraId="7C83AD7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38</w:t>
            </w:r>
          </w:p>
        </w:tc>
        <w:tc>
          <w:tcPr>
            <w:tcW w:w="5386" w:type="dxa"/>
            <w:shd w:val="clear" w:color="auto" w:fill="auto"/>
            <w:noWrap/>
          </w:tcPr>
          <w:p w14:paraId="71CBCB88" w14:textId="04092E03" w:rsidR="00786E5E" w:rsidRPr="009F2360" w:rsidRDefault="00786E5E" w:rsidP="00786E5E">
            <w:pPr>
              <w:rPr>
                <w:rFonts w:ascii="Times New Roman" w:hAnsi="Times New Roman"/>
                <w:color w:val="000000"/>
                <w:sz w:val="24"/>
                <w:szCs w:val="24"/>
                <w:lang w:eastAsia="ru-RU"/>
              </w:rPr>
            </w:pPr>
          </w:p>
        </w:tc>
        <w:tc>
          <w:tcPr>
            <w:tcW w:w="2693" w:type="dxa"/>
          </w:tcPr>
          <w:p w14:paraId="324C1DD6" w14:textId="39F82EC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CFDE13B" w14:textId="77777777" w:rsidTr="004225A5">
        <w:trPr>
          <w:trHeight w:val="300"/>
        </w:trPr>
        <w:tc>
          <w:tcPr>
            <w:tcW w:w="1462" w:type="dxa"/>
            <w:shd w:val="clear" w:color="auto" w:fill="auto"/>
            <w:noWrap/>
            <w:hideMark/>
          </w:tcPr>
          <w:p w14:paraId="5E3CFAE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39</w:t>
            </w:r>
          </w:p>
        </w:tc>
        <w:tc>
          <w:tcPr>
            <w:tcW w:w="5386" w:type="dxa"/>
            <w:shd w:val="clear" w:color="auto" w:fill="auto"/>
            <w:noWrap/>
          </w:tcPr>
          <w:p w14:paraId="324D987F" w14:textId="6F36DC43" w:rsidR="00786E5E" w:rsidRPr="009F2360" w:rsidRDefault="00786E5E" w:rsidP="00786E5E">
            <w:pPr>
              <w:rPr>
                <w:rFonts w:ascii="Times New Roman" w:hAnsi="Times New Roman"/>
                <w:color w:val="000000"/>
                <w:sz w:val="24"/>
                <w:szCs w:val="24"/>
                <w:lang w:eastAsia="ru-RU"/>
              </w:rPr>
            </w:pPr>
          </w:p>
        </w:tc>
        <w:tc>
          <w:tcPr>
            <w:tcW w:w="2693" w:type="dxa"/>
          </w:tcPr>
          <w:p w14:paraId="65E02177" w14:textId="3ED535A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819CE6E" w14:textId="77777777" w:rsidTr="004225A5">
        <w:trPr>
          <w:trHeight w:val="300"/>
        </w:trPr>
        <w:tc>
          <w:tcPr>
            <w:tcW w:w="1462" w:type="dxa"/>
            <w:shd w:val="clear" w:color="auto" w:fill="auto"/>
            <w:noWrap/>
            <w:hideMark/>
          </w:tcPr>
          <w:p w14:paraId="52B661C2"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40</w:t>
            </w:r>
          </w:p>
        </w:tc>
        <w:tc>
          <w:tcPr>
            <w:tcW w:w="5386" w:type="dxa"/>
            <w:shd w:val="clear" w:color="auto" w:fill="auto"/>
            <w:noWrap/>
          </w:tcPr>
          <w:p w14:paraId="2AC5BC18" w14:textId="26ACF8DE" w:rsidR="00786E5E" w:rsidRPr="009F2360" w:rsidRDefault="00786E5E" w:rsidP="00786E5E">
            <w:pPr>
              <w:rPr>
                <w:rFonts w:ascii="Times New Roman" w:hAnsi="Times New Roman"/>
                <w:color w:val="000000"/>
                <w:sz w:val="24"/>
                <w:szCs w:val="24"/>
                <w:lang w:eastAsia="ru-RU"/>
              </w:rPr>
            </w:pPr>
          </w:p>
        </w:tc>
        <w:tc>
          <w:tcPr>
            <w:tcW w:w="2693" w:type="dxa"/>
          </w:tcPr>
          <w:p w14:paraId="7ECDC11A" w14:textId="48AB5E39"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345C97D" w14:textId="77777777" w:rsidTr="004225A5">
        <w:trPr>
          <w:trHeight w:val="300"/>
        </w:trPr>
        <w:tc>
          <w:tcPr>
            <w:tcW w:w="1462" w:type="dxa"/>
            <w:shd w:val="clear" w:color="auto" w:fill="auto"/>
            <w:noWrap/>
            <w:hideMark/>
          </w:tcPr>
          <w:p w14:paraId="4111534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41</w:t>
            </w:r>
          </w:p>
        </w:tc>
        <w:tc>
          <w:tcPr>
            <w:tcW w:w="5386" w:type="dxa"/>
            <w:shd w:val="clear" w:color="auto" w:fill="auto"/>
            <w:noWrap/>
          </w:tcPr>
          <w:p w14:paraId="4B8D4636" w14:textId="54D42028" w:rsidR="00786E5E" w:rsidRPr="009F2360" w:rsidRDefault="00786E5E" w:rsidP="00786E5E">
            <w:pPr>
              <w:rPr>
                <w:rFonts w:ascii="Times New Roman" w:hAnsi="Times New Roman"/>
                <w:color w:val="000000"/>
                <w:sz w:val="24"/>
                <w:szCs w:val="24"/>
                <w:lang w:eastAsia="ru-RU"/>
              </w:rPr>
            </w:pPr>
          </w:p>
        </w:tc>
        <w:tc>
          <w:tcPr>
            <w:tcW w:w="2693" w:type="dxa"/>
          </w:tcPr>
          <w:p w14:paraId="05CB5977" w14:textId="526D1D2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C6E0561" w14:textId="77777777" w:rsidTr="004225A5">
        <w:trPr>
          <w:trHeight w:val="300"/>
        </w:trPr>
        <w:tc>
          <w:tcPr>
            <w:tcW w:w="1462" w:type="dxa"/>
            <w:shd w:val="clear" w:color="auto" w:fill="auto"/>
            <w:noWrap/>
            <w:hideMark/>
          </w:tcPr>
          <w:p w14:paraId="774F70A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42</w:t>
            </w:r>
          </w:p>
        </w:tc>
        <w:tc>
          <w:tcPr>
            <w:tcW w:w="5386" w:type="dxa"/>
            <w:shd w:val="clear" w:color="auto" w:fill="auto"/>
            <w:noWrap/>
          </w:tcPr>
          <w:p w14:paraId="0B4E57E2" w14:textId="68E2919E" w:rsidR="00786E5E" w:rsidRPr="009F2360" w:rsidRDefault="00786E5E" w:rsidP="00786E5E">
            <w:pPr>
              <w:rPr>
                <w:rFonts w:ascii="Times New Roman" w:hAnsi="Times New Roman"/>
                <w:color w:val="000000"/>
                <w:sz w:val="24"/>
                <w:szCs w:val="24"/>
                <w:lang w:eastAsia="ru-RU"/>
              </w:rPr>
            </w:pPr>
          </w:p>
        </w:tc>
        <w:tc>
          <w:tcPr>
            <w:tcW w:w="2693" w:type="dxa"/>
          </w:tcPr>
          <w:p w14:paraId="578E3E2F" w14:textId="1596C94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36D775C" w14:textId="77777777" w:rsidTr="004225A5">
        <w:trPr>
          <w:trHeight w:val="300"/>
        </w:trPr>
        <w:tc>
          <w:tcPr>
            <w:tcW w:w="1462" w:type="dxa"/>
            <w:shd w:val="clear" w:color="auto" w:fill="auto"/>
            <w:noWrap/>
            <w:hideMark/>
          </w:tcPr>
          <w:p w14:paraId="53D15A2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43</w:t>
            </w:r>
          </w:p>
        </w:tc>
        <w:tc>
          <w:tcPr>
            <w:tcW w:w="5386" w:type="dxa"/>
            <w:shd w:val="clear" w:color="auto" w:fill="auto"/>
            <w:noWrap/>
          </w:tcPr>
          <w:p w14:paraId="2B3234E8" w14:textId="56F95A9A" w:rsidR="00786E5E" w:rsidRPr="009F2360" w:rsidRDefault="00786E5E" w:rsidP="00786E5E">
            <w:pPr>
              <w:rPr>
                <w:rFonts w:ascii="Times New Roman" w:hAnsi="Times New Roman"/>
                <w:color w:val="000000"/>
                <w:sz w:val="24"/>
                <w:szCs w:val="24"/>
                <w:lang w:eastAsia="ru-RU"/>
              </w:rPr>
            </w:pPr>
          </w:p>
        </w:tc>
        <w:tc>
          <w:tcPr>
            <w:tcW w:w="2693" w:type="dxa"/>
          </w:tcPr>
          <w:p w14:paraId="402470E3" w14:textId="426DD06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D1B4C6C" w14:textId="77777777" w:rsidTr="004225A5">
        <w:trPr>
          <w:trHeight w:val="300"/>
        </w:trPr>
        <w:tc>
          <w:tcPr>
            <w:tcW w:w="1462" w:type="dxa"/>
            <w:shd w:val="clear" w:color="auto" w:fill="auto"/>
            <w:noWrap/>
            <w:hideMark/>
          </w:tcPr>
          <w:p w14:paraId="5988EF9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44</w:t>
            </w:r>
          </w:p>
        </w:tc>
        <w:tc>
          <w:tcPr>
            <w:tcW w:w="5386" w:type="dxa"/>
            <w:shd w:val="clear" w:color="auto" w:fill="auto"/>
            <w:noWrap/>
          </w:tcPr>
          <w:p w14:paraId="52E91339" w14:textId="3715979E" w:rsidR="00786E5E" w:rsidRPr="009F2360" w:rsidRDefault="00786E5E" w:rsidP="00786E5E">
            <w:pPr>
              <w:rPr>
                <w:rFonts w:ascii="Times New Roman" w:hAnsi="Times New Roman"/>
                <w:color w:val="000000"/>
                <w:sz w:val="24"/>
                <w:szCs w:val="24"/>
                <w:lang w:eastAsia="ru-RU"/>
              </w:rPr>
            </w:pPr>
          </w:p>
        </w:tc>
        <w:tc>
          <w:tcPr>
            <w:tcW w:w="2693" w:type="dxa"/>
          </w:tcPr>
          <w:p w14:paraId="529349BF" w14:textId="7E49AD7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BC81F3A" w14:textId="77777777" w:rsidTr="004225A5">
        <w:trPr>
          <w:trHeight w:val="300"/>
        </w:trPr>
        <w:tc>
          <w:tcPr>
            <w:tcW w:w="1462" w:type="dxa"/>
            <w:shd w:val="clear" w:color="auto" w:fill="auto"/>
            <w:noWrap/>
            <w:hideMark/>
          </w:tcPr>
          <w:p w14:paraId="0B4F908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45</w:t>
            </w:r>
          </w:p>
        </w:tc>
        <w:tc>
          <w:tcPr>
            <w:tcW w:w="5386" w:type="dxa"/>
            <w:shd w:val="clear" w:color="auto" w:fill="auto"/>
            <w:noWrap/>
          </w:tcPr>
          <w:p w14:paraId="050BD9C1" w14:textId="526661C9" w:rsidR="00786E5E" w:rsidRPr="009F2360" w:rsidRDefault="00786E5E" w:rsidP="00786E5E">
            <w:pPr>
              <w:rPr>
                <w:rFonts w:ascii="Times New Roman" w:hAnsi="Times New Roman"/>
                <w:color w:val="000000"/>
                <w:sz w:val="24"/>
                <w:szCs w:val="24"/>
                <w:lang w:eastAsia="ru-RU"/>
              </w:rPr>
            </w:pPr>
          </w:p>
        </w:tc>
        <w:tc>
          <w:tcPr>
            <w:tcW w:w="2693" w:type="dxa"/>
          </w:tcPr>
          <w:p w14:paraId="32AD756A" w14:textId="41D58650"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4FD5F2B" w14:textId="77777777" w:rsidTr="004225A5">
        <w:trPr>
          <w:trHeight w:val="300"/>
        </w:trPr>
        <w:tc>
          <w:tcPr>
            <w:tcW w:w="1462" w:type="dxa"/>
            <w:shd w:val="clear" w:color="auto" w:fill="auto"/>
            <w:noWrap/>
            <w:hideMark/>
          </w:tcPr>
          <w:p w14:paraId="2762ECC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46</w:t>
            </w:r>
          </w:p>
        </w:tc>
        <w:tc>
          <w:tcPr>
            <w:tcW w:w="5386" w:type="dxa"/>
            <w:shd w:val="clear" w:color="auto" w:fill="auto"/>
            <w:noWrap/>
          </w:tcPr>
          <w:p w14:paraId="5B96A8C4" w14:textId="3CC2509C" w:rsidR="00786E5E" w:rsidRPr="009F2360" w:rsidRDefault="00786E5E" w:rsidP="00786E5E">
            <w:pPr>
              <w:rPr>
                <w:rFonts w:ascii="Times New Roman" w:hAnsi="Times New Roman"/>
                <w:color w:val="000000"/>
                <w:sz w:val="24"/>
                <w:szCs w:val="24"/>
                <w:lang w:eastAsia="ru-RU"/>
              </w:rPr>
            </w:pPr>
          </w:p>
        </w:tc>
        <w:tc>
          <w:tcPr>
            <w:tcW w:w="2693" w:type="dxa"/>
          </w:tcPr>
          <w:p w14:paraId="3DD55CB1" w14:textId="70906EF8"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FC42FD1" w14:textId="77777777" w:rsidTr="004225A5">
        <w:trPr>
          <w:trHeight w:val="300"/>
        </w:trPr>
        <w:tc>
          <w:tcPr>
            <w:tcW w:w="1462" w:type="dxa"/>
            <w:shd w:val="clear" w:color="auto" w:fill="auto"/>
            <w:noWrap/>
            <w:hideMark/>
          </w:tcPr>
          <w:p w14:paraId="0738B3A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47</w:t>
            </w:r>
          </w:p>
        </w:tc>
        <w:tc>
          <w:tcPr>
            <w:tcW w:w="5386" w:type="dxa"/>
            <w:shd w:val="clear" w:color="auto" w:fill="auto"/>
            <w:noWrap/>
          </w:tcPr>
          <w:p w14:paraId="136DB0AB" w14:textId="059B3C6E" w:rsidR="00786E5E" w:rsidRPr="009F2360" w:rsidRDefault="00786E5E" w:rsidP="00786E5E">
            <w:pPr>
              <w:rPr>
                <w:rFonts w:ascii="Times New Roman" w:hAnsi="Times New Roman"/>
                <w:color w:val="000000"/>
                <w:sz w:val="24"/>
                <w:szCs w:val="24"/>
                <w:lang w:eastAsia="ru-RU"/>
              </w:rPr>
            </w:pPr>
          </w:p>
        </w:tc>
        <w:tc>
          <w:tcPr>
            <w:tcW w:w="2693" w:type="dxa"/>
          </w:tcPr>
          <w:p w14:paraId="721F4B50" w14:textId="7FF3BA5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46394FA" w14:textId="77777777" w:rsidTr="004225A5">
        <w:trPr>
          <w:trHeight w:val="300"/>
        </w:trPr>
        <w:tc>
          <w:tcPr>
            <w:tcW w:w="1462" w:type="dxa"/>
            <w:shd w:val="clear" w:color="auto" w:fill="auto"/>
            <w:noWrap/>
            <w:hideMark/>
          </w:tcPr>
          <w:p w14:paraId="346B3A5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48</w:t>
            </w:r>
          </w:p>
        </w:tc>
        <w:tc>
          <w:tcPr>
            <w:tcW w:w="5386" w:type="dxa"/>
            <w:shd w:val="clear" w:color="auto" w:fill="auto"/>
            <w:noWrap/>
          </w:tcPr>
          <w:p w14:paraId="69612137" w14:textId="2F69ED94" w:rsidR="00786E5E" w:rsidRPr="009F2360" w:rsidRDefault="00786E5E" w:rsidP="00786E5E">
            <w:pPr>
              <w:rPr>
                <w:rFonts w:ascii="Times New Roman" w:hAnsi="Times New Roman"/>
                <w:color w:val="000000"/>
                <w:sz w:val="24"/>
                <w:szCs w:val="24"/>
                <w:lang w:eastAsia="ru-RU"/>
              </w:rPr>
            </w:pPr>
          </w:p>
        </w:tc>
        <w:tc>
          <w:tcPr>
            <w:tcW w:w="2693" w:type="dxa"/>
          </w:tcPr>
          <w:p w14:paraId="4E441977" w14:textId="7D0AECE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9EEB3F6" w14:textId="77777777" w:rsidTr="004225A5">
        <w:trPr>
          <w:trHeight w:val="300"/>
        </w:trPr>
        <w:tc>
          <w:tcPr>
            <w:tcW w:w="1462" w:type="dxa"/>
            <w:shd w:val="clear" w:color="auto" w:fill="auto"/>
            <w:noWrap/>
            <w:hideMark/>
          </w:tcPr>
          <w:p w14:paraId="5B572046"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49</w:t>
            </w:r>
          </w:p>
        </w:tc>
        <w:tc>
          <w:tcPr>
            <w:tcW w:w="5386" w:type="dxa"/>
            <w:shd w:val="clear" w:color="auto" w:fill="auto"/>
            <w:noWrap/>
          </w:tcPr>
          <w:p w14:paraId="532DA79E" w14:textId="0DCC014A" w:rsidR="00786E5E" w:rsidRPr="009F2360" w:rsidRDefault="00786E5E" w:rsidP="00786E5E">
            <w:pPr>
              <w:rPr>
                <w:rFonts w:ascii="Times New Roman" w:hAnsi="Times New Roman"/>
                <w:color w:val="000000"/>
                <w:sz w:val="24"/>
                <w:szCs w:val="24"/>
                <w:lang w:eastAsia="ru-RU"/>
              </w:rPr>
            </w:pPr>
          </w:p>
        </w:tc>
        <w:tc>
          <w:tcPr>
            <w:tcW w:w="2693" w:type="dxa"/>
          </w:tcPr>
          <w:p w14:paraId="19843A55" w14:textId="00F47D9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10F1232" w14:textId="77777777" w:rsidTr="004225A5">
        <w:trPr>
          <w:trHeight w:val="300"/>
        </w:trPr>
        <w:tc>
          <w:tcPr>
            <w:tcW w:w="1462" w:type="dxa"/>
            <w:shd w:val="clear" w:color="auto" w:fill="auto"/>
            <w:noWrap/>
            <w:hideMark/>
          </w:tcPr>
          <w:p w14:paraId="457AB4B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50</w:t>
            </w:r>
          </w:p>
        </w:tc>
        <w:tc>
          <w:tcPr>
            <w:tcW w:w="5386" w:type="dxa"/>
            <w:shd w:val="clear" w:color="auto" w:fill="auto"/>
            <w:noWrap/>
          </w:tcPr>
          <w:p w14:paraId="40F6B98F" w14:textId="665A2209" w:rsidR="00786E5E" w:rsidRPr="009F2360" w:rsidRDefault="00786E5E" w:rsidP="00786E5E">
            <w:pPr>
              <w:rPr>
                <w:rFonts w:ascii="Times New Roman" w:hAnsi="Times New Roman"/>
                <w:color w:val="000000"/>
                <w:sz w:val="24"/>
                <w:szCs w:val="24"/>
                <w:lang w:eastAsia="ru-RU"/>
              </w:rPr>
            </w:pPr>
          </w:p>
        </w:tc>
        <w:tc>
          <w:tcPr>
            <w:tcW w:w="2693" w:type="dxa"/>
          </w:tcPr>
          <w:p w14:paraId="54397F09" w14:textId="3658F211"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bl>
    <w:p w14:paraId="294BD164" w14:textId="77777777" w:rsidR="00C1339E" w:rsidRPr="009F2360" w:rsidRDefault="00C1339E" w:rsidP="00C1339E">
      <w:pPr>
        <w:pStyle w:val="Default"/>
        <w:rPr>
          <w:lang w:eastAsia="ru-RU"/>
        </w:rPr>
      </w:pPr>
    </w:p>
    <w:p w14:paraId="7AF04A34" w14:textId="5BD3D517"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Вариант соискателя формируется из случайно подбираемых заданий в соответствии со спецификацие</w:t>
      </w:r>
      <w:r w:rsidR="004225A5">
        <w:rPr>
          <w:rFonts w:ascii="Times New Roman" w:hAnsi="Times New Roman"/>
          <w:sz w:val="24"/>
          <w:szCs w:val="24"/>
          <w:lang w:eastAsia="ru-RU"/>
        </w:rPr>
        <w:t>й. Вариант соискателя содержит 5</w:t>
      </w:r>
      <w:r w:rsidRPr="00BF40A6">
        <w:rPr>
          <w:rFonts w:ascii="Times New Roman" w:hAnsi="Times New Roman"/>
          <w:sz w:val="24"/>
          <w:szCs w:val="24"/>
          <w:lang w:eastAsia="ru-RU"/>
        </w:rPr>
        <w:t>0 заданий. Баллы, полученные за выполненное задание, суммируются. Ма</w:t>
      </w:r>
      <w:r w:rsidR="004225A5">
        <w:rPr>
          <w:rFonts w:ascii="Times New Roman" w:hAnsi="Times New Roman"/>
          <w:sz w:val="24"/>
          <w:szCs w:val="24"/>
          <w:lang w:eastAsia="ru-RU"/>
        </w:rPr>
        <w:t>ксимальное количество баллов – 5</w:t>
      </w:r>
      <w:r w:rsidRPr="00BF40A6">
        <w:rPr>
          <w:rFonts w:ascii="Times New Roman" w:hAnsi="Times New Roman"/>
          <w:sz w:val="24"/>
          <w:szCs w:val="24"/>
          <w:lang w:eastAsia="ru-RU"/>
        </w:rPr>
        <w:t xml:space="preserve">0. </w:t>
      </w:r>
    </w:p>
    <w:p w14:paraId="6F5B9650" w14:textId="45D7F1F2"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Решение о допуске к практическому этапу экзамена принимается при условии достижения набранной суммы баллов от 3</w:t>
      </w:r>
      <w:r w:rsidR="004225A5">
        <w:rPr>
          <w:rFonts w:ascii="Times New Roman" w:hAnsi="Times New Roman"/>
          <w:sz w:val="24"/>
          <w:szCs w:val="24"/>
          <w:lang w:eastAsia="ru-RU"/>
        </w:rPr>
        <w:t>6</w:t>
      </w:r>
      <w:r w:rsidRPr="00BF40A6">
        <w:rPr>
          <w:rFonts w:ascii="Times New Roman" w:hAnsi="Times New Roman"/>
          <w:sz w:val="24"/>
          <w:szCs w:val="24"/>
          <w:lang w:eastAsia="ru-RU"/>
        </w:rPr>
        <w:t xml:space="preserve"> и более.</w:t>
      </w:r>
    </w:p>
    <w:p w14:paraId="58A1A58A" w14:textId="77777777" w:rsidR="00626DB7" w:rsidRPr="009F2360" w:rsidRDefault="00626DB7" w:rsidP="00626DB7">
      <w:pPr>
        <w:pStyle w:val="Default"/>
        <w:rPr>
          <w:lang w:eastAsia="ru-RU"/>
        </w:rPr>
      </w:pPr>
    </w:p>
    <w:p w14:paraId="4C588D47" w14:textId="77777777" w:rsidR="00A03627" w:rsidRPr="00BF40A6" w:rsidRDefault="00A03627" w:rsidP="00BF40A6">
      <w:pPr>
        <w:keepNext/>
        <w:keepLines/>
        <w:spacing w:before="240" w:after="0" w:line="240" w:lineRule="auto"/>
        <w:jc w:val="both"/>
        <w:outlineLvl w:val="0"/>
        <w:rPr>
          <w:rFonts w:ascii="Times New Roman" w:hAnsi="Times New Roman"/>
          <w:b/>
          <w:bCs/>
          <w:sz w:val="28"/>
          <w:szCs w:val="28"/>
          <w:lang w:eastAsia="ru-RU"/>
        </w:rPr>
      </w:pPr>
      <w:bookmarkStart w:id="34" w:name="_Toc112721881"/>
      <w:r w:rsidRPr="00BF40A6">
        <w:rPr>
          <w:rFonts w:ascii="Times New Roman" w:hAnsi="Times New Roman"/>
          <w:b/>
          <w:bCs/>
          <w:sz w:val="28"/>
          <w:szCs w:val="28"/>
          <w:lang w:eastAsia="ru-RU"/>
        </w:rPr>
        <w:t>12.</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Задания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для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практического</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эт</w:t>
      </w:r>
      <w:r w:rsidR="00B50C59" w:rsidRPr="00BF40A6">
        <w:rPr>
          <w:rFonts w:ascii="Times New Roman" w:hAnsi="Times New Roman"/>
          <w:b/>
          <w:bCs/>
          <w:sz w:val="28"/>
          <w:szCs w:val="28"/>
          <w:lang w:eastAsia="ru-RU"/>
        </w:rPr>
        <w:t>апа</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профессионального</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экзамена</w:t>
      </w:r>
      <w:r w:rsidR="005C751E" w:rsidRPr="00BF40A6">
        <w:rPr>
          <w:rFonts w:ascii="Times New Roman" w:hAnsi="Times New Roman"/>
          <w:b/>
          <w:bCs/>
          <w:sz w:val="28"/>
          <w:szCs w:val="28"/>
          <w:lang w:eastAsia="ru-RU"/>
        </w:rPr>
        <w:t>:</w:t>
      </w:r>
      <w:bookmarkEnd w:id="34"/>
    </w:p>
    <w:bookmarkEnd w:id="2"/>
    <w:bookmarkEnd w:id="3"/>
    <w:bookmarkEnd w:id="4"/>
    <w:bookmarkEnd w:id="5"/>
    <w:bookmarkEnd w:id="6"/>
    <w:bookmarkEnd w:id="7"/>
    <w:bookmarkEnd w:id="8"/>
    <w:bookmarkEnd w:id="9"/>
    <w:p w14:paraId="72D74107" w14:textId="77777777" w:rsidR="00DA40BC" w:rsidRPr="009F2360" w:rsidRDefault="00DA40BC" w:rsidP="00DA40BC">
      <w:pPr>
        <w:spacing w:after="0" w:line="240" w:lineRule="auto"/>
        <w:ind w:firstLine="709"/>
        <w:jc w:val="both"/>
        <w:rPr>
          <w:rFonts w:ascii="Times New Roman" w:hAnsi="Times New Roman"/>
          <w:b/>
          <w:i/>
          <w:sz w:val="24"/>
          <w:szCs w:val="24"/>
          <w:lang w:eastAsia="ru-RU"/>
        </w:rPr>
      </w:pPr>
    </w:p>
    <w:p w14:paraId="711A521D" w14:textId="77777777" w:rsidR="004E36BD" w:rsidRPr="009F2360" w:rsidRDefault="004E36BD" w:rsidP="002D66D1">
      <w:pPr>
        <w:pStyle w:val="Pa2"/>
        <w:jc w:val="both"/>
        <w:rPr>
          <w:i/>
        </w:rPr>
      </w:pPr>
    </w:p>
    <w:p w14:paraId="74522CAE" w14:textId="2003D61C" w:rsidR="002D66D1" w:rsidRPr="009F2360" w:rsidRDefault="00BF0D3C" w:rsidP="00BF0D3C">
      <w:pPr>
        <w:pStyle w:val="Default"/>
        <w:ind w:firstLine="709"/>
        <w:jc w:val="both"/>
        <w:rPr>
          <w:b/>
          <w:iCs/>
          <w:lang w:eastAsia="ru-RU"/>
        </w:rPr>
      </w:pPr>
      <w:r w:rsidRPr="009F2360">
        <w:rPr>
          <w:b/>
          <w:iCs/>
          <w:lang w:eastAsia="ru-RU"/>
        </w:rPr>
        <w:t>12.</w:t>
      </w:r>
      <w:r w:rsidR="006958A2">
        <w:rPr>
          <w:b/>
          <w:iCs/>
          <w:lang w:eastAsia="ru-RU"/>
        </w:rPr>
        <w:t>1</w:t>
      </w:r>
      <w:r w:rsidR="002D66D1" w:rsidRPr="009F2360">
        <w:rPr>
          <w:b/>
          <w:iCs/>
          <w:lang w:eastAsia="ru-RU"/>
        </w:rPr>
        <w:t xml:space="preserve">. </w:t>
      </w:r>
      <w:r w:rsidR="003137C8" w:rsidRPr="009F2360">
        <w:rPr>
          <w:b/>
          <w:iCs/>
          <w:lang w:eastAsia="ru-RU"/>
        </w:rPr>
        <w:t xml:space="preserve">Задание на выполнение трудовых функций, трудовых действий в реальных или модельных условиях </w:t>
      </w:r>
      <w:r w:rsidR="006958A2">
        <w:rPr>
          <w:b/>
          <w:iCs/>
          <w:lang w:eastAsia="ru-RU"/>
        </w:rPr>
        <w:t>(задание №1</w:t>
      </w:r>
      <w:r w:rsidR="002D66D1" w:rsidRPr="009F2360">
        <w:rPr>
          <w:b/>
          <w:iCs/>
          <w:lang w:eastAsia="ru-RU"/>
        </w:rPr>
        <w:t xml:space="preserve">): </w:t>
      </w:r>
    </w:p>
    <w:p w14:paraId="0F88FAF6" w14:textId="77777777" w:rsidR="002D66D1" w:rsidRPr="009F2360" w:rsidRDefault="002D66D1" w:rsidP="002D66D1">
      <w:pPr>
        <w:pStyle w:val="Default"/>
        <w:rPr>
          <w:lang w:eastAsia="ru-RU"/>
        </w:rPr>
      </w:pPr>
    </w:p>
    <w:p w14:paraId="58C27EF7" w14:textId="77777777"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 xml:space="preserve">Трудовая функция: </w:t>
      </w:r>
    </w:p>
    <w:p w14:paraId="388DB627" w14:textId="533743B1" w:rsidR="00F60094" w:rsidRPr="009F2360" w:rsidRDefault="00F60094" w:rsidP="00F60094">
      <w:pPr>
        <w:widowControl w:val="0"/>
        <w:autoSpaceDE w:val="0"/>
        <w:autoSpaceDN w:val="0"/>
        <w:spacing w:after="0" w:line="240" w:lineRule="auto"/>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ТФ 3.3.1, код С/01.7. </w:t>
      </w:r>
      <w:r w:rsidRPr="009F2360">
        <w:rPr>
          <w:rFonts w:ascii="Times New Roman CYR" w:hAnsi="Times New Roman CYR" w:cs="Times New Roman CYR"/>
          <w:sz w:val="24"/>
          <w:szCs w:val="24"/>
          <w:lang w:eastAsia="ru-RU"/>
        </w:rPr>
        <w:t>Подготовка к строительству</w:t>
      </w:r>
      <w:r w:rsidR="00836149" w:rsidRPr="009F2360">
        <w:rPr>
          <w:rFonts w:ascii="Times New Roman CYR" w:hAnsi="Times New Roman CYR" w:cs="Times New Roman CYR"/>
          <w:sz w:val="24"/>
          <w:szCs w:val="24"/>
          <w:lang w:eastAsia="ru-RU"/>
        </w:rPr>
        <w:t xml:space="preserve"> объекта капитального строительства;</w:t>
      </w:r>
    </w:p>
    <w:p w14:paraId="2F91C9A4" w14:textId="77777777"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color w:val="000000"/>
          <w:sz w:val="24"/>
          <w:szCs w:val="20"/>
          <w:shd w:val="clear" w:color="auto" w:fill="FFFFFF"/>
          <w:lang w:eastAsia="ru-RU"/>
        </w:rPr>
      </w:pPr>
      <w:r w:rsidRPr="009F2360">
        <w:rPr>
          <w:rFonts w:ascii="Times New Roman" w:hAnsi="Times New Roman"/>
          <w:b/>
          <w:bCs/>
          <w:i/>
          <w:iCs/>
          <w:color w:val="000000"/>
          <w:sz w:val="24"/>
          <w:szCs w:val="20"/>
          <w:shd w:val="clear" w:color="auto" w:fill="FFFFFF"/>
          <w:lang w:eastAsia="ru-RU"/>
        </w:rPr>
        <w:t>Трудовые действия:</w:t>
      </w:r>
    </w:p>
    <w:p w14:paraId="06F15965" w14:textId="40D18B76"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ТД к С/01.7. Организация и проведение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 </w:t>
      </w:r>
    </w:p>
    <w:p w14:paraId="73FF2FBC" w14:textId="17A5C24F" w:rsidR="00F60094" w:rsidRPr="009F2360" w:rsidRDefault="000D125F"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Необходимые</w:t>
      </w:r>
      <w:r w:rsidR="00F60094" w:rsidRPr="009F2360">
        <w:rPr>
          <w:rFonts w:ascii="Times New Roman" w:hAnsi="Times New Roman"/>
          <w:b/>
          <w:bCs/>
          <w:i/>
          <w:iCs/>
          <w:sz w:val="24"/>
          <w:szCs w:val="24"/>
          <w:lang w:eastAsia="ru-RU"/>
        </w:rPr>
        <w:t xml:space="preserve"> умения:</w:t>
      </w:r>
    </w:p>
    <w:p w14:paraId="1FD73A68" w14:textId="35CB3B70"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У к С/0</w:t>
      </w:r>
      <w:r w:rsidR="00567C6F" w:rsidRPr="009F2360">
        <w:rPr>
          <w:rFonts w:ascii="Times New Roman" w:hAnsi="Times New Roman"/>
          <w:sz w:val="24"/>
          <w:szCs w:val="24"/>
          <w:lang w:eastAsia="ru-RU"/>
        </w:rPr>
        <w:t>1</w:t>
      </w:r>
      <w:r w:rsidRPr="009F2360">
        <w:rPr>
          <w:rFonts w:ascii="Times New Roman" w:hAnsi="Times New Roman"/>
          <w:sz w:val="24"/>
          <w:szCs w:val="24"/>
          <w:lang w:eastAsia="ru-RU"/>
        </w:rPr>
        <w:t xml:space="preserve">.7 </w:t>
      </w:r>
      <w:r w:rsidR="00567C6F" w:rsidRPr="009F2360">
        <w:rPr>
          <w:rFonts w:ascii="Times New Roman" w:hAnsi="Times New Roman"/>
          <w:sz w:val="24"/>
          <w:szCs w:val="24"/>
          <w:lang w:eastAsia="ru-RU"/>
        </w:rPr>
        <w:t>Проверять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p>
    <w:p w14:paraId="6900A4E3" w14:textId="77777777" w:rsidR="00F60094" w:rsidRPr="009F2360" w:rsidRDefault="00F60094" w:rsidP="002D66D1">
      <w:pPr>
        <w:pStyle w:val="Default"/>
        <w:ind w:firstLine="709"/>
        <w:jc w:val="both"/>
        <w:rPr>
          <w:lang w:eastAsia="ru-RU"/>
        </w:rPr>
      </w:pPr>
    </w:p>
    <w:p w14:paraId="614EEE69" w14:textId="18473AF0" w:rsidR="00DF43F8" w:rsidRPr="009F2360" w:rsidRDefault="00DF43F8" w:rsidP="00026E5F">
      <w:pPr>
        <w:widowControl w:val="0"/>
        <w:autoSpaceDE w:val="0"/>
        <w:autoSpaceDN w:val="0"/>
        <w:spacing w:after="0" w:line="240" w:lineRule="auto"/>
        <w:ind w:firstLine="567"/>
        <w:contextualSpacing/>
        <w:jc w:val="both"/>
        <w:rPr>
          <w:rFonts w:ascii="Times New Roman" w:hAnsi="Times New Roman"/>
          <w:iCs/>
          <w:sz w:val="24"/>
          <w:szCs w:val="24"/>
        </w:rPr>
      </w:pPr>
      <w:r w:rsidRPr="009F2360">
        <w:rPr>
          <w:rFonts w:ascii="Times New Roman" w:hAnsi="Times New Roman"/>
          <w:b/>
          <w:bCs/>
          <w:i/>
          <w:iCs/>
          <w:sz w:val="24"/>
          <w:szCs w:val="24"/>
          <w:lang w:eastAsia="ru-RU"/>
        </w:rPr>
        <w:t>Задание №</w:t>
      </w:r>
      <w:r w:rsidR="006958A2">
        <w:rPr>
          <w:rFonts w:ascii="Times New Roman" w:hAnsi="Times New Roman"/>
          <w:b/>
          <w:bCs/>
          <w:i/>
          <w:iCs/>
          <w:sz w:val="24"/>
          <w:szCs w:val="24"/>
          <w:lang w:eastAsia="ru-RU"/>
        </w:rPr>
        <w:t>1</w:t>
      </w:r>
      <w:r w:rsidRPr="009F2360">
        <w:rPr>
          <w:rFonts w:ascii="Times New Roman" w:hAnsi="Times New Roman"/>
          <w:b/>
          <w:bCs/>
          <w:i/>
          <w:iCs/>
          <w:sz w:val="24"/>
          <w:szCs w:val="24"/>
          <w:lang w:eastAsia="ru-RU"/>
        </w:rPr>
        <w:t xml:space="preserve">: </w:t>
      </w:r>
      <w:r w:rsidR="00C66D2B" w:rsidRPr="009F2360">
        <w:rPr>
          <w:rFonts w:ascii="Times New Roman" w:hAnsi="Times New Roman"/>
          <w:iCs/>
          <w:sz w:val="24"/>
          <w:szCs w:val="24"/>
        </w:rPr>
        <w:t>В целях</w:t>
      </w:r>
      <w:r w:rsidRPr="009F2360">
        <w:rPr>
          <w:rFonts w:ascii="Times New Roman" w:hAnsi="Times New Roman"/>
          <w:iCs/>
          <w:sz w:val="24"/>
          <w:szCs w:val="24"/>
        </w:rPr>
        <w:t xml:space="preserve"> определения достаточности объёма </w:t>
      </w:r>
      <w:r w:rsidR="004915EE" w:rsidRPr="009F2360">
        <w:rPr>
          <w:rFonts w:ascii="Times New Roman" w:hAnsi="Times New Roman"/>
          <w:iCs/>
          <w:sz w:val="24"/>
          <w:szCs w:val="24"/>
        </w:rPr>
        <w:t xml:space="preserve">технической информации </w:t>
      </w:r>
      <w:r w:rsidRPr="009F2360">
        <w:rPr>
          <w:rFonts w:ascii="Times New Roman" w:hAnsi="Times New Roman"/>
          <w:iCs/>
          <w:sz w:val="24"/>
          <w:szCs w:val="24"/>
        </w:rPr>
        <w:t xml:space="preserve">в </w:t>
      </w:r>
      <w:r w:rsidR="00C66D2B" w:rsidRPr="009F2360">
        <w:rPr>
          <w:rFonts w:ascii="Times New Roman" w:hAnsi="Times New Roman"/>
          <w:iCs/>
          <w:sz w:val="24"/>
          <w:szCs w:val="24"/>
        </w:rPr>
        <w:t>прилагаемом чертеже</w:t>
      </w:r>
      <w:r w:rsidRPr="009F2360">
        <w:rPr>
          <w:rFonts w:ascii="Times New Roman" w:hAnsi="Times New Roman"/>
          <w:iCs/>
          <w:sz w:val="24"/>
          <w:szCs w:val="24"/>
        </w:rPr>
        <w:t xml:space="preserve"> </w:t>
      </w:r>
      <w:r w:rsidR="00C66D2B" w:rsidRPr="009F2360">
        <w:rPr>
          <w:rFonts w:ascii="Times New Roman" w:hAnsi="Times New Roman"/>
          <w:iCs/>
          <w:sz w:val="24"/>
          <w:szCs w:val="24"/>
        </w:rPr>
        <w:t>строительного генерального плана для объекта капитального строительства, расположенного на городской территории</w:t>
      </w:r>
      <w:r w:rsidRPr="009F2360">
        <w:rPr>
          <w:rFonts w:ascii="Times New Roman" w:hAnsi="Times New Roman"/>
          <w:iCs/>
          <w:sz w:val="24"/>
          <w:szCs w:val="24"/>
        </w:rPr>
        <w:t>:</w:t>
      </w:r>
    </w:p>
    <w:p w14:paraId="1B8C8902" w14:textId="65720AE9" w:rsidR="00DF43F8" w:rsidRPr="009F2360" w:rsidRDefault="00026E5F" w:rsidP="00026E5F">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w:t>
      </w:r>
      <w:r w:rsidR="00C66D2B" w:rsidRPr="009F2360">
        <w:rPr>
          <w:rFonts w:ascii="Times New Roman" w:hAnsi="Times New Roman"/>
          <w:sz w:val="24"/>
          <w:szCs w:val="24"/>
          <w:lang w:eastAsia="ru-RU"/>
        </w:rPr>
        <w:t xml:space="preserve">Выявите нарушения и недостатки в восьми выделенных </w:t>
      </w:r>
      <w:r w:rsidR="001267B1" w:rsidRPr="009F2360">
        <w:rPr>
          <w:rFonts w:ascii="Times New Roman" w:hAnsi="Times New Roman"/>
          <w:sz w:val="24"/>
          <w:szCs w:val="24"/>
          <w:lang w:eastAsia="ru-RU"/>
        </w:rPr>
        <w:t>и пронумерованных зонах.</w:t>
      </w:r>
    </w:p>
    <w:p w14:paraId="001795FB" w14:textId="77777777" w:rsidR="001267B1" w:rsidRPr="009F2360" w:rsidRDefault="001267B1" w:rsidP="00A34940">
      <w:pPr>
        <w:spacing w:after="0"/>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2. </w:t>
      </w:r>
      <w:r w:rsidR="00A34940" w:rsidRPr="009F2360">
        <w:rPr>
          <w:rFonts w:ascii="Times New Roman" w:eastAsia="Calibri" w:hAnsi="Times New Roman"/>
          <w:sz w:val="24"/>
          <w:szCs w:val="24"/>
        </w:rPr>
        <w:t xml:space="preserve">Поставьте отметку для всех зон, в которых имеются нарушения или недостатки. Ответы запишите </w:t>
      </w:r>
      <w:r w:rsidRPr="009F2360">
        <w:rPr>
          <w:rFonts w:ascii="Times New Roman" w:eastAsia="Calibri" w:hAnsi="Times New Roman"/>
          <w:sz w:val="24"/>
          <w:szCs w:val="24"/>
        </w:rPr>
        <w:t xml:space="preserve">рукописным текстом </w:t>
      </w:r>
      <w:r w:rsidR="00A34940" w:rsidRPr="009F2360">
        <w:rPr>
          <w:rFonts w:ascii="Times New Roman" w:eastAsia="Calibri" w:hAnsi="Times New Roman"/>
          <w:sz w:val="24"/>
          <w:szCs w:val="24"/>
        </w:rPr>
        <w:t>в таблицу</w:t>
      </w:r>
      <w:r w:rsidRPr="009F2360">
        <w:rPr>
          <w:rFonts w:ascii="Times New Roman" w:eastAsia="Calibri" w:hAnsi="Times New Roman"/>
          <w:sz w:val="24"/>
          <w:szCs w:val="24"/>
        </w:rPr>
        <w:t>:</w:t>
      </w:r>
    </w:p>
    <w:p w14:paraId="4302C0F5" w14:textId="77777777" w:rsidR="00A34940" w:rsidRPr="009F2360" w:rsidRDefault="00A34940" w:rsidP="00A34940">
      <w:pPr>
        <w:spacing w:after="0" w:line="240" w:lineRule="auto"/>
        <w:ind w:left="927"/>
        <w:contextualSpacing/>
        <w:jc w:val="both"/>
        <w:rPr>
          <w:rFonts w:ascii="Times New Roman" w:eastAsia="Calibri" w:hAnsi="Times New Roman"/>
          <w:sz w:val="24"/>
          <w:szCs w:val="24"/>
        </w:rPr>
      </w:pPr>
    </w:p>
    <w:p w14:paraId="5BB1490D" w14:textId="23E1752F" w:rsidR="00A34940" w:rsidRPr="009F2360" w:rsidRDefault="00A34940" w:rsidP="00A34940">
      <w:pPr>
        <w:spacing w:after="0" w:line="240" w:lineRule="auto"/>
        <w:ind w:left="57" w:firstLine="510"/>
        <w:jc w:val="right"/>
        <w:rPr>
          <w:rFonts w:ascii="Times New Roman" w:hAnsi="Times New Roman"/>
          <w:sz w:val="24"/>
          <w:szCs w:val="24"/>
          <w:lang w:eastAsia="ru-RU"/>
        </w:rPr>
      </w:pPr>
    </w:p>
    <w:tbl>
      <w:tblPr>
        <w:tblStyle w:val="7"/>
        <w:tblW w:w="9747" w:type="dxa"/>
        <w:tblLayout w:type="fixed"/>
        <w:tblLook w:val="04A0" w:firstRow="1" w:lastRow="0" w:firstColumn="1" w:lastColumn="0" w:noHBand="0" w:noVBand="1"/>
      </w:tblPr>
      <w:tblGrid>
        <w:gridCol w:w="1101"/>
        <w:gridCol w:w="8646"/>
      </w:tblGrid>
      <w:tr w:rsidR="00A34940" w:rsidRPr="009F2360" w14:paraId="12D3FABC" w14:textId="77777777" w:rsidTr="0051325C">
        <w:tc>
          <w:tcPr>
            <w:tcW w:w="1101" w:type="dxa"/>
          </w:tcPr>
          <w:p w14:paraId="3B4C4D97"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 xml:space="preserve">N зоны </w:t>
            </w:r>
          </w:p>
        </w:tc>
        <w:tc>
          <w:tcPr>
            <w:tcW w:w="8646" w:type="dxa"/>
          </w:tcPr>
          <w:p w14:paraId="794979D6"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Зона имеет нарушения или недостатки</w:t>
            </w:r>
          </w:p>
        </w:tc>
      </w:tr>
      <w:tr w:rsidR="00A34940" w:rsidRPr="009F2360" w14:paraId="519D5D46" w14:textId="77777777" w:rsidTr="0051325C">
        <w:trPr>
          <w:trHeight w:val="255"/>
        </w:trPr>
        <w:tc>
          <w:tcPr>
            <w:tcW w:w="1101" w:type="dxa"/>
          </w:tcPr>
          <w:p w14:paraId="6946B8AA"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1</w:t>
            </w:r>
          </w:p>
        </w:tc>
        <w:tc>
          <w:tcPr>
            <w:tcW w:w="8646" w:type="dxa"/>
          </w:tcPr>
          <w:p w14:paraId="59273EB4" w14:textId="77777777" w:rsidR="00A34940" w:rsidRPr="009F2360" w:rsidRDefault="00A34940" w:rsidP="00A34940">
            <w:pPr>
              <w:spacing w:after="0"/>
              <w:jc w:val="both"/>
              <w:rPr>
                <w:rFonts w:ascii="Times New Roman" w:hAnsi="Times New Roman"/>
                <w:sz w:val="24"/>
                <w:szCs w:val="24"/>
              </w:rPr>
            </w:pPr>
          </w:p>
        </w:tc>
      </w:tr>
      <w:tr w:rsidR="00A34940" w:rsidRPr="009F2360" w14:paraId="5DAFFCB3" w14:textId="77777777" w:rsidTr="0051325C">
        <w:trPr>
          <w:trHeight w:val="255"/>
        </w:trPr>
        <w:tc>
          <w:tcPr>
            <w:tcW w:w="1101" w:type="dxa"/>
          </w:tcPr>
          <w:p w14:paraId="1D103720"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2</w:t>
            </w:r>
          </w:p>
        </w:tc>
        <w:tc>
          <w:tcPr>
            <w:tcW w:w="8646" w:type="dxa"/>
          </w:tcPr>
          <w:p w14:paraId="121F814C" w14:textId="77777777" w:rsidR="00A34940" w:rsidRPr="009F2360" w:rsidRDefault="00A34940" w:rsidP="00A34940">
            <w:pPr>
              <w:spacing w:after="0"/>
              <w:jc w:val="both"/>
              <w:rPr>
                <w:rFonts w:ascii="Times New Roman" w:hAnsi="Times New Roman"/>
                <w:sz w:val="24"/>
                <w:szCs w:val="24"/>
              </w:rPr>
            </w:pPr>
          </w:p>
        </w:tc>
      </w:tr>
      <w:tr w:rsidR="00A34940" w:rsidRPr="009F2360" w14:paraId="52B83759" w14:textId="77777777" w:rsidTr="0051325C">
        <w:trPr>
          <w:trHeight w:val="255"/>
        </w:trPr>
        <w:tc>
          <w:tcPr>
            <w:tcW w:w="1101" w:type="dxa"/>
          </w:tcPr>
          <w:p w14:paraId="437E52CB"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3</w:t>
            </w:r>
          </w:p>
        </w:tc>
        <w:tc>
          <w:tcPr>
            <w:tcW w:w="8646" w:type="dxa"/>
          </w:tcPr>
          <w:p w14:paraId="603B0192" w14:textId="77777777" w:rsidR="00A34940" w:rsidRPr="009F2360" w:rsidRDefault="00A34940" w:rsidP="00A34940">
            <w:pPr>
              <w:spacing w:after="0"/>
              <w:jc w:val="both"/>
              <w:rPr>
                <w:rFonts w:ascii="Times New Roman" w:hAnsi="Times New Roman"/>
                <w:sz w:val="24"/>
                <w:szCs w:val="24"/>
              </w:rPr>
            </w:pPr>
          </w:p>
        </w:tc>
      </w:tr>
      <w:tr w:rsidR="00A34940" w:rsidRPr="009F2360" w14:paraId="6A141028" w14:textId="77777777" w:rsidTr="0051325C">
        <w:trPr>
          <w:trHeight w:val="255"/>
        </w:trPr>
        <w:tc>
          <w:tcPr>
            <w:tcW w:w="1101" w:type="dxa"/>
          </w:tcPr>
          <w:p w14:paraId="00302E19"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4</w:t>
            </w:r>
          </w:p>
        </w:tc>
        <w:tc>
          <w:tcPr>
            <w:tcW w:w="8646" w:type="dxa"/>
          </w:tcPr>
          <w:p w14:paraId="5365239D" w14:textId="77777777" w:rsidR="00A34940" w:rsidRPr="009F2360" w:rsidRDefault="00A34940" w:rsidP="00A34940">
            <w:pPr>
              <w:spacing w:after="0"/>
              <w:jc w:val="both"/>
              <w:rPr>
                <w:rFonts w:ascii="Times New Roman" w:hAnsi="Times New Roman"/>
                <w:sz w:val="24"/>
                <w:szCs w:val="24"/>
              </w:rPr>
            </w:pPr>
          </w:p>
        </w:tc>
      </w:tr>
      <w:tr w:rsidR="00A34940" w:rsidRPr="009F2360" w14:paraId="29F3D919" w14:textId="77777777" w:rsidTr="0051325C">
        <w:trPr>
          <w:trHeight w:val="255"/>
        </w:trPr>
        <w:tc>
          <w:tcPr>
            <w:tcW w:w="1101" w:type="dxa"/>
          </w:tcPr>
          <w:p w14:paraId="1EBCB9C2"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5</w:t>
            </w:r>
          </w:p>
        </w:tc>
        <w:tc>
          <w:tcPr>
            <w:tcW w:w="8646" w:type="dxa"/>
          </w:tcPr>
          <w:p w14:paraId="492EF82E" w14:textId="77777777" w:rsidR="00A34940" w:rsidRPr="009F2360" w:rsidRDefault="00A34940" w:rsidP="00A34940">
            <w:pPr>
              <w:spacing w:after="0"/>
              <w:jc w:val="both"/>
              <w:rPr>
                <w:rFonts w:ascii="Times New Roman" w:hAnsi="Times New Roman"/>
                <w:sz w:val="24"/>
                <w:szCs w:val="24"/>
              </w:rPr>
            </w:pPr>
          </w:p>
        </w:tc>
      </w:tr>
      <w:tr w:rsidR="00A34940" w:rsidRPr="009F2360" w14:paraId="09E83B40" w14:textId="77777777" w:rsidTr="0051325C">
        <w:trPr>
          <w:trHeight w:val="255"/>
        </w:trPr>
        <w:tc>
          <w:tcPr>
            <w:tcW w:w="1101" w:type="dxa"/>
          </w:tcPr>
          <w:p w14:paraId="0ADC6C80"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6</w:t>
            </w:r>
          </w:p>
        </w:tc>
        <w:tc>
          <w:tcPr>
            <w:tcW w:w="8646" w:type="dxa"/>
          </w:tcPr>
          <w:p w14:paraId="453B2ADD" w14:textId="77777777" w:rsidR="00A34940" w:rsidRPr="009F2360" w:rsidRDefault="00A34940" w:rsidP="00A34940">
            <w:pPr>
              <w:spacing w:after="0"/>
              <w:jc w:val="both"/>
              <w:rPr>
                <w:rFonts w:ascii="Times New Roman" w:hAnsi="Times New Roman"/>
                <w:sz w:val="24"/>
                <w:szCs w:val="24"/>
              </w:rPr>
            </w:pPr>
          </w:p>
        </w:tc>
      </w:tr>
      <w:tr w:rsidR="00A34940" w:rsidRPr="009F2360" w14:paraId="0EF81145" w14:textId="77777777" w:rsidTr="0051325C">
        <w:trPr>
          <w:trHeight w:val="255"/>
        </w:trPr>
        <w:tc>
          <w:tcPr>
            <w:tcW w:w="1101" w:type="dxa"/>
          </w:tcPr>
          <w:p w14:paraId="2D35CD5C"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7</w:t>
            </w:r>
          </w:p>
        </w:tc>
        <w:tc>
          <w:tcPr>
            <w:tcW w:w="8646" w:type="dxa"/>
          </w:tcPr>
          <w:p w14:paraId="0414045D" w14:textId="77777777" w:rsidR="00A34940" w:rsidRPr="009F2360" w:rsidRDefault="00A34940" w:rsidP="00A34940">
            <w:pPr>
              <w:spacing w:after="0"/>
              <w:jc w:val="both"/>
              <w:rPr>
                <w:rFonts w:ascii="Times New Roman" w:hAnsi="Times New Roman"/>
                <w:sz w:val="24"/>
                <w:szCs w:val="24"/>
              </w:rPr>
            </w:pPr>
          </w:p>
        </w:tc>
      </w:tr>
      <w:tr w:rsidR="00A34940" w:rsidRPr="009F2360" w14:paraId="3B91F7B0" w14:textId="77777777" w:rsidTr="0051325C">
        <w:trPr>
          <w:trHeight w:val="255"/>
        </w:trPr>
        <w:tc>
          <w:tcPr>
            <w:tcW w:w="1101" w:type="dxa"/>
          </w:tcPr>
          <w:p w14:paraId="5DBB415B"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8</w:t>
            </w:r>
          </w:p>
        </w:tc>
        <w:tc>
          <w:tcPr>
            <w:tcW w:w="8646" w:type="dxa"/>
          </w:tcPr>
          <w:p w14:paraId="73C73039" w14:textId="77777777" w:rsidR="00A34940" w:rsidRPr="009F2360" w:rsidRDefault="00A34940" w:rsidP="00A34940">
            <w:pPr>
              <w:spacing w:after="0"/>
              <w:jc w:val="both"/>
              <w:rPr>
                <w:rFonts w:ascii="Times New Roman" w:hAnsi="Times New Roman"/>
                <w:sz w:val="24"/>
                <w:szCs w:val="24"/>
              </w:rPr>
            </w:pPr>
          </w:p>
        </w:tc>
      </w:tr>
    </w:tbl>
    <w:p w14:paraId="69D7F3E0" w14:textId="77777777" w:rsidR="00A34940" w:rsidRPr="009F2360" w:rsidRDefault="00A34940" w:rsidP="002D66D1">
      <w:pPr>
        <w:pStyle w:val="Default"/>
        <w:ind w:firstLine="709"/>
        <w:jc w:val="both"/>
        <w:rPr>
          <w:b/>
          <w:lang w:eastAsia="ru-RU"/>
        </w:rPr>
      </w:pPr>
    </w:p>
    <w:p w14:paraId="0B11B90F" w14:textId="77777777" w:rsidR="003137C8" w:rsidRPr="009F2360" w:rsidRDefault="003137C8" w:rsidP="003137C8">
      <w:pPr>
        <w:pStyle w:val="Default"/>
        <w:ind w:left="1069"/>
        <w:rPr>
          <w:lang w:val="en-US"/>
        </w:rPr>
        <w:sectPr w:rsidR="003137C8" w:rsidRPr="009F2360" w:rsidSect="003137C8">
          <w:footerReference w:type="default" r:id="rId10"/>
          <w:pgSz w:w="11906" w:h="16838"/>
          <w:pgMar w:top="1134" w:right="709" w:bottom="1418" w:left="992" w:header="709" w:footer="709" w:gutter="0"/>
          <w:cols w:space="708"/>
          <w:docGrid w:linePitch="360"/>
        </w:sectPr>
      </w:pPr>
    </w:p>
    <w:p w14:paraId="41F51DBC" w14:textId="77777777" w:rsidR="00FB0BBF" w:rsidRPr="009F2360" w:rsidRDefault="00FB0BBF" w:rsidP="003137C8">
      <w:pPr>
        <w:pStyle w:val="Default"/>
        <w:rPr>
          <w:lang w:val="en-US"/>
        </w:rPr>
      </w:pPr>
    </w:p>
    <w:p w14:paraId="7382925B" w14:textId="77777777" w:rsidR="002D66D1" w:rsidRPr="009F2360" w:rsidRDefault="00FB0BBF" w:rsidP="00FB0BBF">
      <w:pPr>
        <w:pStyle w:val="Default"/>
        <w:ind w:left="1069"/>
        <w:jc w:val="center"/>
      </w:pPr>
      <w:r w:rsidRPr="009F2360">
        <w:rPr>
          <w:lang w:val="en-US"/>
        </w:rPr>
        <w:t>C</w:t>
      </w:r>
      <w:r w:rsidR="00D20B4C" w:rsidRPr="009F2360">
        <w:t>троительный</w:t>
      </w:r>
      <w:r w:rsidRPr="009F2360">
        <w:t xml:space="preserve"> генеральный план строительства</w:t>
      </w:r>
    </w:p>
    <w:p w14:paraId="73359DD3" w14:textId="77777777" w:rsidR="00D20B4C" w:rsidRPr="009F2360" w:rsidRDefault="00D20B4C" w:rsidP="00D20B4C">
      <w:pPr>
        <w:pStyle w:val="Default"/>
        <w:jc w:val="center"/>
        <w:rPr>
          <w:b/>
          <w:lang w:eastAsia="ru-RU"/>
        </w:rPr>
      </w:pPr>
    </w:p>
    <w:p w14:paraId="6AF48FBA" w14:textId="77777777" w:rsidR="00D20B4C" w:rsidRPr="009F2360" w:rsidRDefault="00D20B4C" w:rsidP="00D20B4C">
      <w:pPr>
        <w:pStyle w:val="Default"/>
        <w:jc w:val="center"/>
        <w:rPr>
          <w:b/>
          <w:lang w:eastAsia="ru-RU"/>
        </w:rPr>
        <w:sectPr w:rsidR="00D20B4C" w:rsidRPr="009F2360" w:rsidSect="006F0EFA">
          <w:pgSz w:w="16838" w:h="11906" w:orient="landscape"/>
          <w:pgMar w:top="993" w:right="1134" w:bottom="709" w:left="1418" w:header="709" w:footer="709" w:gutter="0"/>
          <w:cols w:space="708"/>
          <w:docGrid w:linePitch="360"/>
        </w:sectPr>
      </w:pPr>
      <w:r w:rsidRPr="009F2360">
        <w:rPr>
          <w:noProof/>
          <w:lang w:eastAsia="ru-RU"/>
        </w:rPr>
        <w:drawing>
          <wp:inline distT="0" distB="0" distL="0" distR="0" wp14:anchorId="69D1EECF" wp14:editId="35C373FC">
            <wp:extent cx="7779430" cy="5554345"/>
            <wp:effectExtent l="0" t="0" r="0" b="8255"/>
            <wp:docPr id="3" name="Рисунок 3" descr="C:\Users\KKN\Desktop\Договор Нострой\20211025 КОС\Практические реком. КОС\МСК задание № 5\20220204 задача\008_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N\Desktop\Договор Нострой\20211025 КОС\Практические реком. КОС\МСК задание № 5\20220204 задача\008_18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49561" cy="5604417"/>
                    </a:xfrm>
                    <a:prstGeom prst="rect">
                      <a:avLst/>
                    </a:prstGeom>
                    <a:noFill/>
                    <a:ln>
                      <a:noFill/>
                    </a:ln>
                  </pic:spPr>
                </pic:pic>
              </a:graphicData>
            </a:graphic>
          </wp:inline>
        </w:drawing>
      </w:r>
    </w:p>
    <w:p w14:paraId="307E63BD" w14:textId="77777777" w:rsidR="001267B1" w:rsidRPr="009F2360" w:rsidRDefault="001267B1" w:rsidP="001267B1">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Условия выполнения задания:</w:t>
      </w:r>
    </w:p>
    <w:p w14:paraId="7BC50D51" w14:textId="017DEE61" w:rsidR="001267B1" w:rsidRPr="009F2360" w:rsidRDefault="001267B1" w:rsidP="001267B1">
      <w:pPr>
        <w:widowControl w:val="0"/>
        <w:numPr>
          <w:ilvl w:val="0"/>
          <w:numId w:val="14"/>
        </w:numPr>
        <w:autoSpaceDE w:val="0"/>
        <w:autoSpaceDN w:val="0"/>
        <w:spacing w:after="0" w:line="240" w:lineRule="auto"/>
        <w:ind w:left="0" w:firstLine="567"/>
        <w:jc w:val="both"/>
        <w:rPr>
          <w:rFonts w:ascii="Times New Roman" w:hAnsi="Times New Roman"/>
          <w:sz w:val="24"/>
          <w:szCs w:val="24"/>
          <w:lang w:eastAsia="ru-RU"/>
        </w:rPr>
      </w:pPr>
      <w:r w:rsidRPr="009F2360">
        <w:rPr>
          <w:rFonts w:ascii="Times New Roman" w:hAnsi="Times New Roman"/>
          <w:sz w:val="24"/>
          <w:szCs w:val="24"/>
          <w:lang w:eastAsia="ru-RU"/>
        </w:rPr>
        <w:t>место выполнения задания: помещение, площадью не менее 20 м</w:t>
      </w:r>
      <w:r w:rsidRPr="009F2360">
        <w:rPr>
          <w:rFonts w:ascii="Times New Roman" w:hAnsi="Times New Roman"/>
          <w:sz w:val="24"/>
          <w:szCs w:val="24"/>
          <w:vertAlign w:val="superscript"/>
          <w:lang w:eastAsia="ru-RU"/>
        </w:rPr>
        <w:t>2</w:t>
      </w:r>
      <w:r w:rsidRPr="009F2360">
        <w:rPr>
          <w:rFonts w:ascii="Times New Roman" w:hAnsi="Times New Roman"/>
          <w:sz w:val="24"/>
          <w:szCs w:val="24"/>
          <w:lang w:eastAsia="ru-RU"/>
        </w:rPr>
        <w:t>, листы формата А4, шариковая ручка;</w:t>
      </w:r>
    </w:p>
    <w:p w14:paraId="519CDD74" w14:textId="41580C0D" w:rsidR="001267B1" w:rsidRPr="00D06420" w:rsidRDefault="001267B1" w:rsidP="001267B1">
      <w:pPr>
        <w:widowControl w:val="0"/>
        <w:numPr>
          <w:ilvl w:val="0"/>
          <w:numId w:val="14"/>
        </w:numPr>
        <w:autoSpaceDE w:val="0"/>
        <w:autoSpaceDN w:val="0"/>
        <w:spacing w:after="0" w:line="240" w:lineRule="auto"/>
        <w:ind w:left="0" w:firstLine="567"/>
        <w:jc w:val="both"/>
        <w:rPr>
          <w:rFonts w:ascii="Times New Roman" w:hAnsi="Times New Roman"/>
          <w:i/>
          <w:sz w:val="24"/>
          <w:szCs w:val="24"/>
          <w:lang w:eastAsia="ru-RU"/>
        </w:rPr>
      </w:pPr>
      <w:r w:rsidRPr="009F2360">
        <w:rPr>
          <w:rFonts w:ascii="Times New Roman" w:hAnsi="Times New Roman"/>
          <w:sz w:val="24"/>
          <w:szCs w:val="24"/>
          <w:lang w:eastAsia="ru-RU"/>
        </w:rPr>
        <w:t xml:space="preserve"> максимальное время выполнения задания: 30 мин.</w:t>
      </w:r>
    </w:p>
    <w:p w14:paraId="5BE4E7D5" w14:textId="77777777" w:rsidR="00D06420" w:rsidRPr="009F2360" w:rsidRDefault="00D06420" w:rsidP="00D06420">
      <w:pPr>
        <w:widowControl w:val="0"/>
        <w:autoSpaceDE w:val="0"/>
        <w:autoSpaceDN w:val="0"/>
        <w:spacing w:after="0" w:line="240" w:lineRule="auto"/>
        <w:ind w:left="567"/>
        <w:jc w:val="both"/>
        <w:rPr>
          <w:rFonts w:ascii="Times New Roman" w:hAnsi="Times New Roman"/>
          <w:i/>
          <w:sz w:val="24"/>
          <w:szCs w:val="24"/>
          <w:lang w:eastAsia="ru-RU"/>
        </w:rPr>
      </w:pPr>
    </w:p>
    <w:p w14:paraId="5AF84F85" w14:textId="77777777" w:rsid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r w:rsidRPr="00D06420">
        <w:rPr>
          <w:rFonts w:ascii="Times New Roman" w:hAnsi="Times New Roman"/>
          <w:b/>
          <w:bCs/>
          <w:sz w:val="28"/>
          <w:szCs w:val="28"/>
          <w:lang w:eastAsia="ru-RU"/>
        </w:rPr>
        <w:t xml:space="preserve">Правила обработки результатов практической части экзамена: </w:t>
      </w:r>
    </w:p>
    <w:p w14:paraId="59E3D5AE" w14:textId="77777777" w:rsidR="00D06420" w:rsidRP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p>
    <w:p w14:paraId="6DBE4AC4" w14:textId="0E5B2695" w:rsidR="003137C8" w:rsidRPr="00D06420" w:rsidRDefault="00D06420" w:rsidP="00D06420">
      <w:pPr>
        <w:pStyle w:val="Pa2"/>
        <w:jc w:val="both"/>
        <w:rPr>
          <w:szCs w:val="20"/>
        </w:rPr>
      </w:pPr>
      <w:r w:rsidRPr="00D06420">
        <w:rPr>
          <w:szCs w:val="20"/>
        </w:rPr>
        <w:t>Практический этап экзамена включает 2 задания, и считается пройденным при правильном выполнении экзаменуемым одного или двух практических заданий.</w:t>
      </w:r>
    </w:p>
    <w:p w14:paraId="761F14A3" w14:textId="1413C9E2"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5" w:name="_Toc112721882"/>
      <w:r w:rsidRPr="00884A75">
        <w:rPr>
          <w:rFonts w:ascii="Times New Roman" w:hAnsi="Times New Roman"/>
          <w:b/>
          <w:bCs/>
          <w:sz w:val="28"/>
          <w:szCs w:val="28"/>
          <w:lang w:eastAsia="ru-RU"/>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bookmarkEnd w:id="35"/>
      <w:r w:rsidRPr="00884A75">
        <w:rPr>
          <w:rFonts w:ascii="Times New Roman" w:hAnsi="Times New Roman"/>
          <w:b/>
          <w:bCs/>
          <w:sz w:val="28"/>
          <w:szCs w:val="28"/>
          <w:lang w:eastAsia="ru-RU"/>
        </w:rPr>
        <w:t xml:space="preserve"> </w:t>
      </w:r>
    </w:p>
    <w:p w14:paraId="401BEBC3" w14:textId="77777777" w:rsidR="00884A75" w:rsidRDefault="00884A75" w:rsidP="00884A75">
      <w:pPr>
        <w:spacing w:after="0" w:line="240" w:lineRule="auto"/>
        <w:ind w:firstLine="709"/>
        <w:jc w:val="both"/>
        <w:rPr>
          <w:rFonts w:ascii="Times New Roman" w:hAnsi="Times New Roman"/>
          <w:sz w:val="24"/>
          <w:szCs w:val="20"/>
          <w:lang w:eastAsia="ru-RU"/>
        </w:rPr>
      </w:pPr>
    </w:p>
    <w:p w14:paraId="1F7FA97F" w14:textId="320E0996" w:rsidR="00884A75" w:rsidRPr="00884A75" w:rsidRDefault="00884A75" w:rsidP="00884A75">
      <w:pPr>
        <w:spacing w:after="0" w:line="240" w:lineRule="auto"/>
        <w:ind w:firstLine="709"/>
        <w:jc w:val="both"/>
        <w:rPr>
          <w:rFonts w:ascii="Times New Roman" w:hAnsi="Times New Roman"/>
          <w:sz w:val="24"/>
          <w:szCs w:val="20"/>
          <w:lang w:eastAsia="ru-RU"/>
        </w:rPr>
      </w:pPr>
      <w:r w:rsidRPr="00884A75">
        <w:rPr>
          <w:rFonts w:ascii="Times New Roman" w:hAnsi="Times New Roman"/>
          <w:sz w:val="24"/>
          <w:szCs w:val="20"/>
          <w:lang w:eastAsia="ru-RU"/>
        </w:rPr>
        <w:t xml:space="preserve">Положительное решение о соответствии квалификации соискателя требованиям к квалификации по квалификации </w:t>
      </w:r>
      <w:r>
        <w:rPr>
          <w:rFonts w:ascii="Times New Roman" w:hAnsi="Times New Roman"/>
          <w:sz w:val="24"/>
          <w:szCs w:val="20"/>
          <w:lang w:eastAsia="ru-RU"/>
        </w:rPr>
        <w:t>–</w:t>
      </w:r>
      <w:r w:rsidRPr="00884A75">
        <w:rPr>
          <w:rFonts w:ascii="Times New Roman" w:hAnsi="Times New Roman"/>
          <w:sz w:val="24"/>
          <w:szCs w:val="20"/>
          <w:lang w:eastAsia="ru-RU"/>
        </w:rPr>
        <w:t xml:space="preserve"> </w:t>
      </w:r>
      <w:r w:rsidR="00AC5292">
        <w:rPr>
          <w:rFonts w:ascii="Times New Roman" w:hAnsi="Times New Roman"/>
          <w:sz w:val="24"/>
          <w:szCs w:val="20"/>
          <w:lang w:eastAsia="ru-RU"/>
        </w:rPr>
        <w:t>Главный инженер проекта (с</w:t>
      </w:r>
      <w:r>
        <w:rPr>
          <w:rFonts w:ascii="Times New Roman" w:hAnsi="Times New Roman"/>
          <w:sz w:val="24"/>
          <w:szCs w:val="20"/>
          <w:lang w:eastAsia="ru-RU"/>
        </w:rPr>
        <w:t>пециалист по организации строительства</w:t>
      </w:r>
      <w:r w:rsidR="00AC5292">
        <w:rPr>
          <w:rFonts w:ascii="Times New Roman" w:hAnsi="Times New Roman"/>
          <w:sz w:val="24"/>
          <w:szCs w:val="20"/>
          <w:lang w:eastAsia="ru-RU"/>
        </w:rPr>
        <w:t>)</w:t>
      </w:r>
      <w:r w:rsidRPr="00884A75">
        <w:rPr>
          <w:rFonts w:ascii="Times New Roman" w:hAnsi="Times New Roman"/>
          <w:sz w:val="24"/>
          <w:szCs w:val="20"/>
          <w:lang w:eastAsia="ru-RU"/>
        </w:rPr>
        <w:t xml:space="preserve"> (7 уровень квалификации) принимается при условии выполнения теоретической части (минимум 3</w:t>
      </w:r>
      <w:r w:rsidR="006958A2">
        <w:rPr>
          <w:rFonts w:ascii="Times New Roman" w:hAnsi="Times New Roman"/>
          <w:sz w:val="24"/>
          <w:szCs w:val="20"/>
          <w:lang w:eastAsia="ru-RU"/>
        </w:rPr>
        <w:t>6</w:t>
      </w:r>
      <w:r w:rsidRPr="00884A75">
        <w:rPr>
          <w:rFonts w:ascii="Times New Roman" w:hAnsi="Times New Roman"/>
          <w:sz w:val="24"/>
          <w:szCs w:val="20"/>
          <w:lang w:eastAsia="ru-RU"/>
        </w:rPr>
        <w:t xml:space="preserve"> вопросов) и выполнения </w:t>
      </w:r>
      <w:r w:rsidR="00AC5292">
        <w:rPr>
          <w:rFonts w:ascii="Times New Roman" w:hAnsi="Times New Roman"/>
          <w:sz w:val="24"/>
          <w:szCs w:val="20"/>
          <w:lang w:eastAsia="ru-RU"/>
        </w:rPr>
        <w:t>практического задания</w:t>
      </w:r>
      <w:r w:rsidRPr="00884A75">
        <w:rPr>
          <w:rFonts w:ascii="Times New Roman" w:hAnsi="Times New Roman"/>
          <w:sz w:val="24"/>
          <w:szCs w:val="20"/>
          <w:lang w:eastAsia="ru-RU"/>
        </w:rPr>
        <w:t xml:space="preserve"> в соответствии с критериями</w:t>
      </w:r>
      <w:r>
        <w:rPr>
          <w:rFonts w:ascii="Times New Roman" w:hAnsi="Times New Roman"/>
          <w:sz w:val="24"/>
          <w:szCs w:val="20"/>
          <w:lang w:eastAsia="ru-RU"/>
        </w:rPr>
        <w:t xml:space="preserve"> и модульным</w:t>
      </w:r>
      <w:r w:rsidR="00B73BB5">
        <w:rPr>
          <w:rFonts w:ascii="Times New Roman" w:hAnsi="Times New Roman"/>
          <w:sz w:val="24"/>
          <w:szCs w:val="20"/>
          <w:lang w:eastAsia="ru-RU"/>
        </w:rPr>
        <w:t>и</w:t>
      </w:r>
      <w:r>
        <w:rPr>
          <w:rFonts w:ascii="Times New Roman" w:hAnsi="Times New Roman"/>
          <w:sz w:val="24"/>
          <w:szCs w:val="20"/>
          <w:lang w:eastAsia="ru-RU"/>
        </w:rPr>
        <w:t xml:space="preserve"> ответ</w:t>
      </w:r>
      <w:r w:rsidR="00B73BB5">
        <w:rPr>
          <w:rFonts w:ascii="Times New Roman" w:hAnsi="Times New Roman"/>
          <w:sz w:val="24"/>
          <w:szCs w:val="20"/>
          <w:lang w:eastAsia="ru-RU"/>
        </w:rPr>
        <w:t>ами</w:t>
      </w:r>
      <w:r w:rsidRPr="00884A75">
        <w:rPr>
          <w:rFonts w:ascii="Times New Roman" w:hAnsi="Times New Roman"/>
          <w:sz w:val="24"/>
          <w:szCs w:val="20"/>
          <w:lang w:eastAsia="ru-RU"/>
        </w:rPr>
        <w:t>.</w:t>
      </w:r>
    </w:p>
    <w:p w14:paraId="17053408" w14:textId="77777777" w:rsidR="002D66D1" w:rsidRPr="009F2360" w:rsidRDefault="002D66D1" w:rsidP="002D66D1">
      <w:pPr>
        <w:pStyle w:val="Pa2"/>
        <w:jc w:val="both"/>
        <w:rPr>
          <w:b/>
        </w:rPr>
      </w:pPr>
    </w:p>
    <w:p w14:paraId="3DA9E4D5" w14:textId="77777777"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6" w:name="_Toc112721883"/>
      <w:r w:rsidRPr="00884A75">
        <w:rPr>
          <w:rFonts w:ascii="Times New Roman" w:hAnsi="Times New Roman"/>
          <w:b/>
          <w:bCs/>
          <w:sz w:val="28"/>
          <w:szCs w:val="28"/>
          <w:lang w:eastAsia="ru-RU"/>
        </w:rPr>
        <w:t>14. Перечень нормативных правовых и иных документов, использованных при подготовке комплекта оценочных средств:</w:t>
      </w:r>
      <w:bookmarkEnd w:id="36"/>
    </w:p>
    <w:p w14:paraId="39BC959F" w14:textId="77777777" w:rsidR="002D66D1" w:rsidRPr="009F2360" w:rsidRDefault="002D66D1" w:rsidP="002D66D1">
      <w:pPr>
        <w:pStyle w:val="Default"/>
        <w:rPr>
          <w:lang w:eastAsia="ru-RU"/>
        </w:rPr>
      </w:pPr>
    </w:p>
    <w:p w14:paraId="55636BA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«Гражданский кодекс Российской Федерации» (ред. от 14.07.2022):</w:t>
      </w:r>
    </w:p>
    <w:p w14:paraId="622698A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«Трудовой кодекс Российской Федерации» от 30.12.2001 № 197-ФЗ (ред. от 14.07.2022);</w:t>
      </w:r>
    </w:p>
    <w:p w14:paraId="7DBAF91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«Градостроительный кодекс Российской Федерации» (ред. от 14.07.2022);</w:t>
      </w:r>
    </w:p>
    <w:p w14:paraId="08F39B1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Федеральный закон «О промышленной безопасности опасных производственных объектов» от 21.07.1997 № 116-ФЗ (ред. от 01.07.2021); </w:t>
      </w:r>
    </w:p>
    <w:p w14:paraId="049174D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«Об объектах культурного наследия (памятников истории и культуры) народов Российской Федерации от 25.06.2002 № 73-ФЗ (ред. от 21.12.2021);</w:t>
      </w:r>
    </w:p>
    <w:p w14:paraId="5B3BE10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техническом регулировании» от 27.12.2002 № 184-ФЗ (ред. от 14.07.2022);</w:t>
      </w:r>
    </w:p>
    <w:p w14:paraId="2335891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Федеральный закон «Технический регламент о безопасности зданий и сооружений» от 30.12.2009 № 384-ФЗ (ред. от 02.07.2013); </w:t>
      </w:r>
    </w:p>
    <w:p w14:paraId="57D9EBC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контрактной системе в сфере закупок товаров, работ, услуг для обеспечения государственных и муниципальных нужд» от 05.04.2013 № 44-ФЗ (ред. от 14.07.2022);</w:t>
      </w:r>
    </w:p>
    <w:p w14:paraId="5E36639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стандартизации в Российской Федерации» от 29.06.2015 № 162-ФЗ (ред. от 30.12.2020);</w:t>
      </w:r>
    </w:p>
    <w:p w14:paraId="67978A3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от 23.11.2009 № 261-ФЗ (ред. от 14.07.2022);</w:t>
      </w:r>
    </w:p>
    <w:p w14:paraId="3B9D810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Федеральный закон «О государственном контроле (надзоре) и муниципальном контроле в Российской Федерации» от 31.07.2020 № 248-ФЗ (ред. от 11.06.2021);</w:t>
      </w:r>
    </w:p>
    <w:p w14:paraId="246C7DE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РФ от 27.12.1997 № 1636 (ред. от 15.02.2017) «О Правилах подтверждения пригодности новых материалов, изделий, конструкций и технологий для применения в строительстве»;</w:t>
      </w:r>
    </w:p>
    <w:p w14:paraId="7125F66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Российской Федерации от 16.02.2008 № 87 (ред. от 07.05.2022) «О составе разделов проектной документации и требованиях к их содержанию»;</w:t>
      </w:r>
    </w:p>
    <w:p w14:paraId="5869D8AE"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21 июня 2010 г. N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p>
    <w:p w14:paraId="6FAA655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26 апреля 2019 г. N 509 "Об утверждении требований к составу и содержанию проекта организации работ по сносу объекта капитального строительства";</w:t>
      </w:r>
    </w:p>
    <w:p w14:paraId="76FEF4E0"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Российской Федерации от 30.09.2011 № 802 «Об утверждении Правил проведения консервации объекта капитального строительства;</w:t>
      </w:r>
    </w:p>
    <w:p w14:paraId="2E0524C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Российской Федерации от 16.09.2020 № 1479 (ред. от 21.05.2021) «Об утверждении Правил противопожарного режима в Российской Федерации»;</w:t>
      </w:r>
    </w:p>
    <w:p w14:paraId="16615D7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24 декабря 2021 г. N 2464 "О порядке обучения по охране труда и проверки знания требований охраны труда"</w:t>
      </w:r>
    </w:p>
    <w:p w14:paraId="304C1A7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Министерства строительства и жилищно-коммунального хозяйства РФ от 16 января 2020 г. N 15/пр "Об утверждении Методики по разработке и применению нормативов трудноустранимых потерь и отходов материалов в строительстве"</w:t>
      </w:r>
    </w:p>
    <w:p w14:paraId="729F23F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регионального развития РФ от 2 апреля 2009 г. N 108 "Об утверждении правил выполнения и оформления текстовых и графических материалов, входящих в состав проектной и рабочей документации";</w:t>
      </w:r>
    </w:p>
    <w:p w14:paraId="5E33761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Минстроя РФ от 17 августа 1992 г. N 197 "О типовых правилах охраны коммунальных тепловых сетей"</w:t>
      </w:r>
    </w:p>
    <w:p w14:paraId="41FFA40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«Классификатор основных видов дефектов в строительстве и промышленности строительных материалов» (утв. Главной инспекцией Госархстройнадзора РФ 17.11.1993);</w:t>
      </w:r>
    </w:p>
    <w:p w14:paraId="0743B01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Минздравсоцразвития России от 01.06.2009 №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14:paraId="4AC6B07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труда и социальной защиты РФ от 28 октября 2020 г. N 753н "Об утверждении Правил по охране труда при погрузочно-разгрузочных работах и размещении грузов"</w:t>
      </w:r>
    </w:p>
    <w:p w14:paraId="436C2D0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Приказ Минтруда России от 16.11.2020 № 782н «Об утверждении «Правил по охране труда при работе на высоте»;  </w:t>
      </w:r>
    </w:p>
    <w:p w14:paraId="28084C0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11.12.2020 № 883н «Об утверждении «Правил по охране труда при строительстве, реконструкции и ремонте»;</w:t>
      </w:r>
    </w:p>
    <w:p w14:paraId="615A2E6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15.12.2020 № 903н «Об утверждении «Правил по охране труда при эксплуатации электроустановок»;</w:t>
      </w:r>
    </w:p>
    <w:p w14:paraId="5BB3925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26.12.2006 № 1128 «Об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(РД 11-02-2006)(ред. от 09.11.2017) ;</w:t>
      </w:r>
    </w:p>
    <w:p w14:paraId="1301FAC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Ростехнадзора от 12.01.2007 № 7 «Об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(РД 11-05-2007)»;</w:t>
      </w:r>
    </w:p>
    <w:p w14:paraId="4DFEA91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Ростехнадзора от 12.03.2020 № 107 «Об утверждении форм документов, необходимых для осуществления государственного строительного надзора»;</w:t>
      </w:r>
    </w:p>
    <w:p w14:paraId="3DA8C5E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14:paraId="0EBDB2E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14:paraId="1E85C67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21.408-2013 "Система проектной документации для строительства. Правила выполнения рабочей документации автоматизации технологических процессов" </w:t>
      </w:r>
    </w:p>
    <w:p w14:paraId="0D1B04E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21.110-2013. "Межгосударственный стандарт. Система проектной документации для строительства. Спецификация оборудования, изделий и материалов";</w:t>
      </w:r>
    </w:p>
    <w:p w14:paraId="609773D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21.501-2018 "Система проектной документации для строительства. Правила выполнения рабочей документации архитектурных и конструктивных решений";</w:t>
      </w:r>
    </w:p>
    <w:p w14:paraId="2D45121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21.508-2020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w:t>
      </w:r>
    </w:p>
    <w:p w14:paraId="4DD3112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Р 21.703-2020 "Система проектной документации для строительства. Правила выполнения рабочей документации проводных средств связи" </w:t>
      </w:r>
    </w:p>
    <w:p w14:paraId="354521F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7473-2010 Межгосударственный стандарт. «Смеси бетонные. Технические условия» (с поправкой ИУС №9-2019);</w:t>
      </w:r>
    </w:p>
    <w:p w14:paraId="3834C7B0"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10180-2012 Межгосударственный стандарт. «Бетоны. Методы определения прочности по контрольным образцам»;</w:t>
      </w:r>
    </w:p>
    <w:p w14:paraId="5BDD854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18105-2018. Межгосударственный стандарт. «Бетоны. Правила контроля и оценки прочности»;</w:t>
      </w:r>
    </w:p>
    <w:p w14:paraId="5C4FB70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27751-2014. Межгосударственный стандарт. «Надежность строительных конструкций и оснований. Основные положения»;</w:t>
      </w:r>
    </w:p>
    <w:p w14:paraId="792E9D5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31937-2011 Межгосударственный стандарт. «Здания и сооружения. Правила обследования и мониторинга технического состояния»;</w:t>
      </w:r>
    </w:p>
    <w:p w14:paraId="0C577CE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33715-2015 Межгосударственный стандарт «Краны грузоподъемные. Съемные грузозахватные приспособления и тара. Эксплуатация»;</w:t>
      </w:r>
    </w:p>
    <w:p w14:paraId="135FA9D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34028-2016 Межгосударственный стандарт «Прокат арматурный для железобетонных конструкций. Технические условия»;</w:t>
      </w:r>
    </w:p>
    <w:p w14:paraId="5802B97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23118-2019 Межгосударственный стандарт «Конструкции стальные строительные. Общие технические условия»;</w:t>
      </w:r>
    </w:p>
    <w:p w14:paraId="7B915AA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12.3.033-84 Межгосударственный стандарт «Система стандартов безопасности труда. Строительные машины. Общие требования безопасности при эксплуатации»;</w:t>
      </w:r>
    </w:p>
    <w:p w14:paraId="124F856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Р 51872-2019 Национальный стандарт Российской Федерации. «Документация исполнительная геодезическая. Правила выполнения»;</w:t>
      </w:r>
    </w:p>
    <w:p w14:paraId="0FBD4D8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Р 58397-2019 "Дороги автомобильные общего пользования. Правила производства работ. Оценка соответствия";</w:t>
      </w:r>
    </w:p>
    <w:p w14:paraId="6C542C1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Р 58943-2020 Национальный стандарт Российской Федерации «Система обеспечения точности геометрических параметров в строительстве»;</w:t>
      </w:r>
    </w:p>
    <w:p w14:paraId="742BD4A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16.13330.2017 Актуализированная редакция СНиП II-23-81* «Стальные конструкции» (с изменением 4);</w:t>
      </w:r>
    </w:p>
    <w:p w14:paraId="5089FF5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17.13330.2017 Актуализированная редакция СНиП II-26-76 «Кровли» (с изменением 3);</w:t>
      </w:r>
    </w:p>
    <w:p w14:paraId="591532A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20.13330.2016 Актуализированная редакция СНиП 2.01.07-85* «Нагрузки и воздействия» (с изменением 4);</w:t>
      </w:r>
    </w:p>
    <w:p w14:paraId="1D45E5A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22.13330.2016 Актуализированная редакция СНиП 2.02.01-83* «Основания зданий и сооружений» (с изменением 4);</w:t>
      </w:r>
    </w:p>
    <w:p w14:paraId="1D88D49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28.13330.2017 Актуализированная редакция СНиП 2.03.11-85 «Защита строительных конструкций от коррозии» (с изменением 3);</w:t>
      </w:r>
    </w:p>
    <w:p w14:paraId="2551A92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30.13330.2020 «Внутренний водопровод и канализация зданий. СНиП 2.04.01-85*» (с изменением 2);</w:t>
      </w:r>
    </w:p>
    <w:p w14:paraId="48D2613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45.13330.2017 Актуализированная редакция СНиП 3.02.01-87 «Земляные сооружения, основания и фундаменты» (с изменением 3);</w:t>
      </w:r>
    </w:p>
    <w:p w14:paraId="49E8F32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47.13330.2016 Актуализированная редакция СНиП 11-02-96 «Инженерные изыскания для строительства. Основные положения» (с изменением 1);</w:t>
      </w:r>
    </w:p>
    <w:p w14:paraId="08C49CB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48.13330.2019 Актуализированная редакция СНиП 12-01-2004 «Организация строительства»  (с изменением 1);</w:t>
      </w:r>
    </w:p>
    <w:p w14:paraId="79BC32B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52.13330.2016 Актуализированная редакция СНиП 23-05-95* «Естественное и искусственное освещение» (с изменением 2)</w:t>
      </w:r>
    </w:p>
    <w:p w14:paraId="43F2F02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60.13330.2020 «Отопление, вентиляция и кондиционирование воздуха. СНиП 41-01-2003» (с изменением 1);</w:t>
      </w:r>
    </w:p>
    <w:p w14:paraId="59F3AEE8"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63.13330.2018 «Бетонные и железобетонные конструкции. Основные положения» (с изменением 2);</w:t>
      </w:r>
    </w:p>
    <w:p w14:paraId="7489D09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68.13330.2017 Актуализированная редакция СНиП 3.01.04-87 «Приемка в эксплуатацию законченных строительством объектов. Основные положения» (с изменением 1);</w:t>
      </w:r>
    </w:p>
    <w:p w14:paraId="6614610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70.13330.2012 Актуализированная редакция СНиП 3.03.01-87 «Несущие и ограждающие конструкции» (с изменением 4);</w:t>
      </w:r>
    </w:p>
    <w:p w14:paraId="36DA8B6E"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71.13330.2017 Актуализированная редакция СНиП 3.04.01-87 «Изоляционные и отделочные покрытия» (с изменением 2);</w:t>
      </w:r>
    </w:p>
    <w:p w14:paraId="7923BE8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76.13330.2016 Актуализированная редакция СНиП 3.05.06-85 «Электротехнические устройства»;</w:t>
      </w:r>
    </w:p>
    <w:p w14:paraId="6B51D48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126.13330.2017 Актуализированная редакция СНиП 3.01.03-84 «Геодезические работы в строительстве»;</w:t>
      </w:r>
    </w:p>
    <w:p w14:paraId="3D54216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129.13330.2019 Актуализированная редакция СНиП 3.05.04-85* «Наружные сети и сооружения водоснабжения и канализации»;</w:t>
      </w:r>
    </w:p>
    <w:p w14:paraId="5F915F5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246.1325800.2016 «Положение об авторском надзоре за строительством зданий и сооружений»;</w:t>
      </w:r>
    </w:p>
    <w:p w14:paraId="6702F23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325.1325800.2017 «Здания и сооружения. Правила производства работ при демонтаже и утилизации» (с изменением 1);</w:t>
      </w:r>
    </w:p>
    <w:p w14:paraId="77139DA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435.1325800.2018 «Конструкции бетонные и железобетонные монолитные. Правила производства и приемки работ»;</w:t>
      </w:r>
    </w:p>
    <w:p w14:paraId="469499F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4DE3617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СН 276-74 Строительные нормы. «Инструкция по проектированию бытовых зданий и помещений строительно-монтажных организаций»</w:t>
      </w:r>
    </w:p>
    <w:sectPr w:rsidR="008A6809" w:rsidRPr="008A6809" w:rsidSect="002D66D1">
      <w:pgSz w:w="11906" w:h="16838"/>
      <w:pgMar w:top="1134"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E2B59" w14:textId="77777777" w:rsidR="00EE5236" w:rsidRDefault="00EE5236" w:rsidP="00C34705">
      <w:pPr>
        <w:spacing w:after="0" w:line="240" w:lineRule="auto"/>
      </w:pPr>
      <w:r>
        <w:separator/>
      </w:r>
    </w:p>
  </w:endnote>
  <w:endnote w:type="continuationSeparator" w:id="0">
    <w:p w14:paraId="30562DD7" w14:textId="77777777" w:rsidR="00EE5236" w:rsidRDefault="00EE5236" w:rsidP="00C3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E7AAC" w14:textId="77777777" w:rsidR="008A6690" w:rsidRPr="004F36EF" w:rsidRDefault="008A6690" w:rsidP="004F36EF">
    <w:pPr>
      <w:pStyle w:val="a5"/>
      <w:jc w:val="center"/>
      <w:rPr>
        <w:rFonts w:ascii="Times New Roman" w:hAnsi="Times New Roman"/>
        <w:sz w:val="22"/>
        <w:szCs w:val="22"/>
      </w:rPr>
    </w:pPr>
    <w:r w:rsidRPr="004F36EF">
      <w:rPr>
        <w:rFonts w:ascii="Times New Roman" w:hAnsi="Times New Roman"/>
        <w:sz w:val="22"/>
        <w:szCs w:val="22"/>
      </w:rPr>
      <w:t>-</w:t>
    </w:r>
    <w:sdt>
      <w:sdtPr>
        <w:rPr>
          <w:rFonts w:ascii="Times New Roman" w:hAnsi="Times New Roman"/>
          <w:sz w:val="22"/>
          <w:szCs w:val="22"/>
        </w:rPr>
        <w:id w:val="-418949397"/>
        <w:docPartObj>
          <w:docPartGallery w:val="Page Numbers (Bottom of Page)"/>
          <w:docPartUnique/>
        </w:docPartObj>
      </w:sdtPr>
      <w:sdtEndPr/>
      <w:sdtContent>
        <w:r w:rsidRPr="004F36EF">
          <w:rPr>
            <w:rFonts w:ascii="Times New Roman" w:hAnsi="Times New Roman"/>
            <w:sz w:val="22"/>
            <w:szCs w:val="22"/>
          </w:rPr>
          <w:fldChar w:fldCharType="begin"/>
        </w:r>
        <w:r w:rsidRPr="004F36EF">
          <w:rPr>
            <w:rFonts w:ascii="Times New Roman" w:hAnsi="Times New Roman"/>
            <w:sz w:val="22"/>
            <w:szCs w:val="22"/>
          </w:rPr>
          <w:instrText>PAGE   \* MERGEFORMAT</w:instrText>
        </w:r>
        <w:r w:rsidRPr="004F36EF">
          <w:rPr>
            <w:rFonts w:ascii="Times New Roman" w:hAnsi="Times New Roman"/>
            <w:sz w:val="22"/>
            <w:szCs w:val="22"/>
          </w:rPr>
          <w:fldChar w:fldCharType="separate"/>
        </w:r>
        <w:r w:rsidR="001921F8">
          <w:rPr>
            <w:rFonts w:ascii="Times New Roman" w:hAnsi="Times New Roman"/>
            <w:noProof/>
            <w:sz w:val="22"/>
            <w:szCs w:val="22"/>
          </w:rPr>
          <w:t>1</w:t>
        </w:r>
        <w:r w:rsidRPr="004F36EF">
          <w:rPr>
            <w:rFonts w:ascii="Times New Roman" w:hAnsi="Times New Roman"/>
            <w:sz w:val="22"/>
            <w:szCs w:val="22"/>
          </w:rPr>
          <w:fldChar w:fldCharType="end"/>
        </w:r>
        <w:r w:rsidRPr="004F36EF">
          <w:rPr>
            <w:rFonts w:ascii="Times New Roman" w:hAnsi="Times New Roman"/>
            <w:sz w:val="22"/>
            <w:szCs w:val="22"/>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ACD04" w14:textId="77777777" w:rsidR="00EE5236" w:rsidRDefault="00EE5236" w:rsidP="00C34705">
      <w:pPr>
        <w:spacing w:after="0" w:line="240" w:lineRule="auto"/>
      </w:pPr>
      <w:r>
        <w:separator/>
      </w:r>
    </w:p>
  </w:footnote>
  <w:footnote w:type="continuationSeparator" w:id="0">
    <w:p w14:paraId="5C5A22F9" w14:textId="77777777" w:rsidR="00EE5236" w:rsidRDefault="00EE5236" w:rsidP="00C347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265D"/>
    <w:multiLevelType w:val="hybridMultilevel"/>
    <w:tmpl w:val="1124CD52"/>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341821"/>
    <w:multiLevelType w:val="hybridMultilevel"/>
    <w:tmpl w:val="C05E585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A630B9"/>
    <w:multiLevelType w:val="hybridMultilevel"/>
    <w:tmpl w:val="E6A4CAFA"/>
    <w:lvl w:ilvl="0" w:tplc="6994B4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284EC8"/>
    <w:multiLevelType w:val="hybridMultilevel"/>
    <w:tmpl w:val="43E041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A467039"/>
    <w:multiLevelType w:val="hybridMultilevel"/>
    <w:tmpl w:val="365E050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9200DD"/>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nsid w:val="30B127CA"/>
    <w:multiLevelType w:val="hybridMultilevel"/>
    <w:tmpl w:val="581E02A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
    <w:nsid w:val="322D16B7"/>
    <w:multiLevelType w:val="hybridMultilevel"/>
    <w:tmpl w:val="5B6232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2377F9"/>
    <w:multiLevelType w:val="hybridMultilevel"/>
    <w:tmpl w:val="14EA9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D51987"/>
    <w:multiLevelType w:val="hybridMultilevel"/>
    <w:tmpl w:val="0B925A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AF7F89"/>
    <w:multiLevelType w:val="hybridMultilevel"/>
    <w:tmpl w:val="F80C83E4"/>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2778C9"/>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nsid w:val="578D0A29"/>
    <w:multiLevelType w:val="hybridMultilevel"/>
    <w:tmpl w:val="49825DDE"/>
    <w:lvl w:ilvl="0" w:tplc="83EED04C">
      <w:start w:val="1"/>
      <w:numFmt w:val="decimal"/>
      <w:lvlText w:val="%1."/>
      <w:lvlJc w:val="right"/>
      <w:pPr>
        <w:ind w:left="2345" w:hanging="360"/>
      </w:pPr>
      <w:rPr>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61F36CB7"/>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nsid w:val="61F54DB5"/>
    <w:multiLevelType w:val="hybridMultilevel"/>
    <w:tmpl w:val="60B8DB32"/>
    <w:lvl w:ilvl="0" w:tplc="EDC08106">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5BF26CC"/>
    <w:multiLevelType w:val="hybridMultilevel"/>
    <w:tmpl w:val="24B0BAE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48172F"/>
    <w:multiLevelType w:val="hybridMultilevel"/>
    <w:tmpl w:val="3A5C3112"/>
    <w:lvl w:ilvl="0" w:tplc="6994B4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28413B9"/>
    <w:multiLevelType w:val="hybridMultilevel"/>
    <w:tmpl w:val="9C4EC98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B818E5"/>
    <w:multiLevelType w:val="hybridMultilevel"/>
    <w:tmpl w:val="7EBEE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8"/>
  </w:num>
  <w:num w:numId="6">
    <w:abstractNumId w:val="1"/>
  </w:num>
  <w:num w:numId="7">
    <w:abstractNumId w:val="4"/>
  </w:num>
  <w:num w:numId="8">
    <w:abstractNumId w:val="17"/>
  </w:num>
  <w:num w:numId="9">
    <w:abstractNumId w:val="0"/>
  </w:num>
  <w:num w:numId="10">
    <w:abstractNumId w:val="6"/>
  </w:num>
  <w:num w:numId="11">
    <w:abstractNumId w:val="5"/>
  </w:num>
  <w:num w:numId="12">
    <w:abstractNumId w:val="11"/>
  </w:num>
  <w:num w:numId="13">
    <w:abstractNumId w:val="13"/>
  </w:num>
  <w:num w:numId="14">
    <w:abstractNumId w:val="16"/>
  </w:num>
  <w:num w:numId="15">
    <w:abstractNumId w:val="14"/>
  </w:num>
  <w:num w:numId="16">
    <w:abstractNumId w:val="3"/>
  </w:num>
  <w:num w:numId="17">
    <w:abstractNumId w:val="9"/>
  </w:num>
  <w:num w:numId="18">
    <w:abstractNumId w:val="12"/>
  </w:num>
  <w:num w:numId="19">
    <w:abstractNumId w:val="10"/>
  </w:num>
  <w:num w:numId="2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943"/>
    <w:rsid w:val="00000CCC"/>
    <w:rsid w:val="00000DFD"/>
    <w:rsid w:val="00002294"/>
    <w:rsid w:val="0000293B"/>
    <w:rsid w:val="00002984"/>
    <w:rsid w:val="00002F79"/>
    <w:rsid w:val="00003789"/>
    <w:rsid w:val="00003E66"/>
    <w:rsid w:val="000046AB"/>
    <w:rsid w:val="000052B0"/>
    <w:rsid w:val="0000572E"/>
    <w:rsid w:val="000065C5"/>
    <w:rsid w:val="00007635"/>
    <w:rsid w:val="00010B00"/>
    <w:rsid w:val="00010C13"/>
    <w:rsid w:val="000111B7"/>
    <w:rsid w:val="0001148D"/>
    <w:rsid w:val="00012109"/>
    <w:rsid w:val="0001247A"/>
    <w:rsid w:val="00012A28"/>
    <w:rsid w:val="00013301"/>
    <w:rsid w:val="00013581"/>
    <w:rsid w:val="0001371F"/>
    <w:rsid w:val="00013A9C"/>
    <w:rsid w:val="00013E4B"/>
    <w:rsid w:val="00014203"/>
    <w:rsid w:val="00014606"/>
    <w:rsid w:val="0001704D"/>
    <w:rsid w:val="000170F5"/>
    <w:rsid w:val="0001760F"/>
    <w:rsid w:val="00020C24"/>
    <w:rsid w:val="00021559"/>
    <w:rsid w:val="000220DA"/>
    <w:rsid w:val="00022A60"/>
    <w:rsid w:val="00023904"/>
    <w:rsid w:val="00025665"/>
    <w:rsid w:val="00026338"/>
    <w:rsid w:val="00026E5F"/>
    <w:rsid w:val="00026F29"/>
    <w:rsid w:val="00027B3F"/>
    <w:rsid w:val="00030477"/>
    <w:rsid w:val="00030560"/>
    <w:rsid w:val="000312E1"/>
    <w:rsid w:val="000315E9"/>
    <w:rsid w:val="0003185F"/>
    <w:rsid w:val="0003186B"/>
    <w:rsid w:val="000320A6"/>
    <w:rsid w:val="0003279A"/>
    <w:rsid w:val="000328AE"/>
    <w:rsid w:val="0003321B"/>
    <w:rsid w:val="00033DBD"/>
    <w:rsid w:val="000341EF"/>
    <w:rsid w:val="00034894"/>
    <w:rsid w:val="00034C7B"/>
    <w:rsid w:val="000353CB"/>
    <w:rsid w:val="00035496"/>
    <w:rsid w:val="000354DD"/>
    <w:rsid w:val="00035E9E"/>
    <w:rsid w:val="00035FAA"/>
    <w:rsid w:val="00036BE6"/>
    <w:rsid w:val="00036C45"/>
    <w:rsid w:val="00037044"/>
    <w:rsid w:val="00037701"/>
    <w:rsid w:val="000423D5"/>
    <w:rsid w:val="00043422"/>
    <w:rsid w:val="00043735"/>
    <w:rsid w:val="00043AF2"/>
    <w:rsid w:val="00044A16"/>
    <w:rsid w:val="000462E2"/>
    <w:rsid w:val="00046C16"/>
    <w:rsid w:val="00046CCC"/>
    <w:rsid w:val="000474EC"/>
    <w:rsid w:val="00047B32"/>
    <w:rsid w:val="000504D6"/>
    <w:rsid w:val="00050BA7"/>
    <w:rsid w:val="00050C0A"/>
    <w:rsid w:val="0005175E"/>
    <w:rsid w:val="00051B7F"/>
    <w:rsid w:val="000524A2"/>
    <w:rsid w:val="00053250"/>
    <w:rsid w:val="0005327B"/>
    <w:rsid w:val="000544D5"/>
    <w:rsid w:val="00054732"/>
    <w:rsid w:val="00054BE2"/>
    <w:rsid w:val="000557E6"/>
    <w:rsid w:val="00055A1A"/>
    <w:rsid w:val="00055C32"/>
    <w:rsid w:val="0005610F"/>
    <w:rsid w:val="00056BEF"/>
    <w:rsid w:val="0005751C"/>
    <w:rsid w:val="00057E1F"/>
    <w:rsid w:val="00060855"/>
    <w:rsid w:val="00061651"/>
    <w:rsid w:val="00061A46"/>
    <w:rsid w:val="00061C78"/>
    <w:rsid w:val="00062239"/>
    <w:rsid w:val="0006323B"/>
    <w:rsid w:val="00063800"/>
    <w:rsid w:val="00063945"/>
    <w:rsid w:val="00064BEF"/>
    <w:rsid w:val="00064DE4"/>
    <w:rsid w:val="00065A83"/>
    <w:rsid w:val="000662A3"/>
    <w:rsid w:val="00066E83"/>
    <w:rsid w:val="00070088"/>
    <w:rsid w:val="00070471"/>
    <w:rsid w:val="00071143"/>
    <w:rsid w:val="00072BD5"/>
    <w:rsid w:val="00073034"/>
    <w:rsid w:val="00073744"/>
    <w:rsid w:val="000746A2"/>
    <w:rsid w:val="00074A56"/>
    <w:rsid w:val="00074CE8"/>
    <w:rsid w:val="00074E5D"/>
    <w:rsid w:val="0007505D"/>
    <w:rsid w:val="000755E7"/>
    <w:rsid w:val="0007582C"/>
    <w:rsid w:val="00075B62"/>
    <w:rsid w:val="000762BE"/>
    <w:rsid w:val="00076975"/>
    <w:rsid w:val="00076E51"/>
    <w:rsid w:val="00076F41"/>
    <w:rsid w:val="00077DF0"/>
    <w:rsid w:val="00080060"/>
    <w:rsid w:val="000802FE"/>
    <w:rsid w:val="00080531"/>
    <w:rsid w:val="000819A3"/>
    <w:rsid w:val="000819A5"/>
    <w:rsid w:val="00082821"/>
    <w:rsid w:val="00082A7B"/>
    <w:rsid w:val="00082E17"/>
    <w:rsid w:val="000838B4"/>
    <w:rsid w:val="00083B07"/>
    <w:rsid w:val="0008431D"/>
    <w:rsid w:val="000847F2"/>
    <w:rsid w:val="00085266"/>
    <w:rsid w:val="00085D63"/>
    <w:rsid w:val="00086F7D"/>
    <w:rsid w:val="00087949"/>
    <w:rsid w:val="00091D7A"/>
    <w:rsid w:val="00092327"/>
    <w:rsid w:val="000928BA"/>
    <w:rsid w:val="0009377A"/>
    <w:rsid w:val="0009381A"/>
    <w:rsid w:val="00094148"/>
    <w:rsid w:val="000941A0"/>
    <w:rsid w:val="00094688"/>
    <w:rsid w:val="00094D4B"/>
    <w:rsid w:val="00096C94"/>
    <w:rsid w:val="00097672"/>
    <w:rsid w:val="000A00C8"/>
    <w:rsid w:val="000A03AA"/>
    <w:rsid w:val="000A1095"/>
    <w:rsid w:val="000A201A"/>
    <w:rsid w:val="000A2D9B"/>
    <w:rsid w:val="000A37E1"/>
    <w:rsid w:val="000A3E58"/>
    <w:rsid w:val="000A45DF"/>
    <w:rsid w:val="000A4EA7"/>
    <w:rsid w:val="000A7C82"/>
    <w:rsid w:val="000B02BF"/>
    <w:rsid w:val="000B2D4C"/>
    <w:rsid w:val="000B2ECC"/>
    <w:rsid w:val="000B3031"/>
    <w:rsid w:val="000B41BA"/>
    <w:rsid w:val="000B4393"/>
    <w:rsid w:val="000B43DE"/>
    <w:rsid w:val="000B4E76"/>
    <w:rsid w:val="000B52D6"/>
    <w:rsid w:val="000B5A0B"/>
    <w:rsid w:val="000B5E1A"/>
    <w:rsid w:val="000B74A2"/>
    <w:rsid w:val="000B798D"/>
    <w:rsid w:val="000B7D5E"/>
    <w:rsid w:val="000C0B15"/>
    <w:rsid w:val="000C1006"/>
    <w:rsid w:val="000C14A5"/>
    <w:rsid w:val="000C23ED"/>
    <w:rsid w:val="000C23F4"/>
    <w:rsid w:val="000C2D80"/>
    <w:rsid w:val="000C2DB4"/>
    <w:rsid w:val="000C2FC5"/>
    <w:rsid w:val="000C3328"/>
    <w:rsid w:val="000C40D3"/>
    <w:rsid w:val="000C44F5"/>
    <w:rsid w:val="000C4D6C"/>
    <w:rsid w:val="000C50DB"/>
    <w:rsid w:val="000C5463"/>
    <w:rsid w:val="000C55D8"/>
    <w:rsid w:val="000C5FAD"/>
    <w:rsid w:val="000C6094"/>
    <w:rsid w:val="000C6414"/>
    <w:rsid w:val="000C6D90"/>
    <w:rsid w:val="000C7D35"/>
    <w:rsid w:val="000D010D"/>
    <w:rsid w:val="000D0487"/>
    <w:rsid w:val="000D100D"/>
    <w:rsid w:val="000D125F"/>
    <w:rsid w:val="000D1B5D"/>
    <w:rsid w:val="000D1F64"/>
    <w:rsid w:val="000D2583"/>
    <w:rsid w:val="000D31E6"/>
    <w:rsid w:val="000D3227"/>
    <w:rsid w:val="000D5529"/>
    <w:rsid w:val="000D67BD"/>
    <w:rsid w:val="000D6DEE"/>
    <w:rsid w:val="000D6F62"/>
    <w:rsid w:val="000D7864"/>
    <w:rsid w:val="000D7886"/>
    <w:rsid w:val="000D7B9F"/>
    <w:rsid w:val="000D7CAD"/>
    <w:rsid w:val="000E15BD"/>
    <w:rsid w:val="000E1A72"/>
    <w:rsid w:val="000E479C"/>
    <w:rsid w:val="000E53C0"/>
    <w:rsid w:val="000E5594"/>
    <w:rsid w:val="000E5EED"/>
    <w:rsid w:val="000E5F9F"/>
    <w:rsid w:val="000E689D"/>
    <w:rsid w:val="000E6E74"/>
    <w:rsid w:val="000E7961"/>
    <w:rsid w:val="000F0586"/>
    <w:rsid w:val="000F2627"/>
    <w:rsid w:val="000F36AB"/>
    <w:rsid w:val="000F39B0"/>
    <w:rsid w:val="000F3EFA"/>
    <w:rsid w:val="000F46B9"/>
    <w:rsid w:val="000F4A6E"/>
    <w:rsid w:val="000F52E2"/>
    <w:rsid w:val="000F560C"/>
    <w:rsid w:val="000F69F7"/>
    <w:rsid w:val="000F6BB0"/>
    <w:rsid w:val="000F6E3F"/>
    <w:rsid w:val="000F714B"/>
    <w:rsid w:val="000F75B3"/>
    <w:rsid w:val="000F7E07"/>
    <w:rsid w:val="001004B2"/>
    <w:rsid w:val="00100691"/>
    <w:rsid w:val="00100D6A"/>
    <w:rsid w:val="00100F29"/>
    <w:rsid w:val="001021CE"/>
    <w:rsid w:val="001024AD"/>
    <w:rsid w:val="0010271D"/>
    <w:rsid w:val="00102EA1"/>
    <w:rsid w:val="00103AA7"/>
    <w:rsid w:val="0010428F"/>
    <w:rsid w:val="00104464"/>
    <w:rsid w:val="00104766"/>
    <w:rsid w:val="00104E5F"/>
    <w:rsid w:val="00106832"/>
    <w:rsid w:val="0010751F"/>
    <w:rsid w:val="001078DF"/>
    <w:rsid w:val="00107ECD"/>
    <w:rsid w:val="00110513"/>
    <w:rsid w:val="00111F40"/>
    <w:rsid w:val="00112C90"/>
    <w:rsid w:val="0011453F"/>
    <w:rsid w:val="00114736"/>
    <w:rsid w:val="001148AD"/>
    <w:rsid w:val="001154FB"/>
    <w:rsid w:val="001158FC"/>
    <w:rsid w:val="00116537"/>
    <w:rsid w:val="001167CA"/>
    <w:rsid w:val="00116AFF"/>
    <w:rsid w:val="001227C9"/>
    <w:rsid w:val="00122996"/>
    <w:rsid w:val="00123A02"/>
    <w:rsid w:val="00123A12"/>
    <w:rsid w:val="001241C6"/>
    <w:rsid w:val="0012509B"/>
    <w:rsid w:val="001260D2"/>
    <w:rsid w:val="001260ED"/>
    <w:rsid w:val="00126561"/>
    <w:rsid w:val="001267B1"/>
    <w:rsid w:val="0012687F"/>
    <w:rsid w:val="00126C75"/>
    <w:rsid w:val="00126DF9"/>
    <w:rsid w:val="00126FA7"/>
    <w:rsid w:val="0012733D"/>
    <w:rsid w:val="00127488"/>
    <w:rsid w:val="00127D9D"/>
    <w:rsid w:val="001306BB"/>
    <w:rsid w:val="00130EEF"/>
    <w:rsid w:val="00131641"/>
    <w:rsid w:val="001321D9"/>
    <w:rsid w:val="001322DA"/>
    <w:rsid w:val="00132724"/>
    <w:rsid w:val="00133570"/>
    <w:rsid w:val="00133852"/>
    <w:rsid w:val="00133A24"/>
    <w:rsid w:val="00134E40"/>
    <w:rsid w:val="00135528"/>
    <w:rsid w:val="00135729"/>
    <w:rsid w:val="00136049"/>
    <w:rsid w:val="0013767D"/>
    <w:rsid w:val="00137850"/>
    <w:rsid w:val="00140470"/>
    <w:rsid w:val="00140780"/>
    <w:rsid w:val="00141D88"/>
    <w:rsid w:val="00141F01"/>
    <w:rsid w:val="00141FB3"/>
    <w:rsid w:val="001421BE"/>
    <w:rsid w:val="001430D8"/>
    <w:rsid w:val="0014358B"/>
    <w:rsid w:val="00143F43"/>
    <w:rsid w:val="00144726"/>
    <w:rsid w:val="00144BC1"/>
    <w:rsid w:val="0014537A"/>
    <w:rsid w:val="00145A71"/>
    <w:rsid w:val="00145E86"/>
    <w:rsid w:val="00146278"/>
    <w:rsid w:val="00147172"/>
    <w:rsid w:val="00147187"/>
    <w:rsid w:val="0014724A"/>
    <w:rsid w:val="001473B3"/>
    <w:rsid w:val="00147533"/>
    <w:rsid w:val="001475EE"/>
    <w:rsid w:val="00147A28"/>
    <w:rsid w:val="001505CC"/>
    <w:rsid w:val="001508BD"/>
    <w:rsid w:val="00152404"/>
    <w:rsid w:val="001526ED"/>
    <w:rsid w:val="001538F3"/>
    <w:rsid w:val="00153FC3"/>
    <w:rsid w:val="0015427C"/>
    <w:rsid w:val="00154FA3"/>
    <w:rsid w:val="001555AF"/>
    <w:rsid w:val="00156BAF"/>
    <w:rsid w:val="001607E3"/>
    <w:rsid w:val="0016174A"/>
    <w:rsid w:val="0016200D"/>
    <w:rsid w:val="00162A67"/>
    <w:rsid w:val="00164192"/>
    <w:rsid w:val="0016450C"/>
    <w:rsid w:val="00164775"/>
    <w:rsid w:val="001649EC"/>
    <w:rsid w:val="00164D4E"/>
    <w:rsid w:val="00164E65"/>
    <w:rsid w:val="001659DD"/>
    <w:rsid w:val="001662CB"/>
    <w:rsid w:val="00170BDC"/>
    <w:rsid w:val="00170D6D"/>
    <w:rsid w:val="001712BE"/>
    <w:rsid w:val="00171EF0"/>
    <w:rsid w:val="0017239D"/>
    <w:rsid w:val="001729F3"/>
    <w:rsid w:val="00174BAD"/>
    <w:rsid w:val="0017753C"/>
    <w:rsid w:val="00177715"/>
    <w:rsid w:val="00177D78"/>
    <w:rsid w:val="001800C2"/>
    <w:rsid w:val="00180AFC"/>
    <w:rsid w:val="00180F01"/>
    <w:rsid w:val="001817DA"/>
    <w:rsid w:val="00182B5C"/>
    <w:rsid w:val="00183618"/>
    <w:rsid w:val="001837EB"/>
    <w:rsid w:val="00184C47"/>
    <w:rsid w:val="00187DBA"/>
    <w:rsid w:val="0019069A"/>
    <w:rsid w:val="00190EEC"/>
    <w:rsid w:val="00191B50"/>
    <w:rsid w:val="00191FFA"/>
    <w:rsid w:val="001920EB"/>
    <w:rsid w:val="001921F8"/>
    <w:rsid w:val="001929CB"/>
    <w:rsid w:val="00192F32"/>
    <w:rsid w:val="001933BC"/>
    <w:rsid w:val="001939B5"/>
    <w:rsid w:val="00193CEC"/>
    <w:rsid w:val="001949E4"/>
    <w:rsid w:val="001954D7"/>
    <w:rsid w:val="001955E8"/>
    <w:rsid w:val="0019729F"/>
    <w:rsid w:val="00197723"/>
    <w:rsid w:val="00197E02"/>
    <w:rsid w:val="001A05D4"/>
    <w:rsid w:val="001A0ECC"/>
    <w:rsid w:val="001A15B2"/>
    <w:rsid w:val="001A17D0"/>
    <w:rsid w:val="001A274B"/>
    <w:rsid w:val="001A30EC"/>
    <w:rsid w:val="001A3850"/>
    <w:rsid w:val="001A4E40"/>
    <w:rsid w:val="001A5152"/>
    <w:rsid w:val="001A6C41"/>
    <w:rsid w:val="001A7FBF"/>
    <w:rsid w:val="001B2781"/>
    <w:rsid w:val="001B4FFE"/>
    <w:rsid w:val="001B55A6"/>
    <w:rsid w:val="001B63DE"/>
    <w:rsid w:val="001B6496"/>
    <w:rsid w:val="001B674F"/>
    <w:rsid w:val="001B70FC"/>
    <w:rsid w:val="001B7B17"/>
    <w:rsid w:val="001B7DC1"/>
    <w:rsid w:val="001B7E01"/>
    <w:rsid w:val="001C0D40"/>
    <w:rsid w:val="001C1570"/>
    <w:rsid w:val="001C1FBB"/>
    <w:rsid w:val="001C25AD"/>
    <w:rsid w:val="001C2AD5"/>
    <w:rsid w:val="001C43D4"/>
    <w:rsid w:val="001C45DB"/>
    <w:rsid w:val="001C493B"/>
    <w:rsid w:val="001C4B7E"/>
    <w:rsid w:val="001C4EB0"/>
    <w:rsid w:val="001C4F9C"/>
    <w:rsid w:val="001C60F1"/>
    <w:rsid w:val="001C62CE"/>
    <w:rsid w:val="001C6518"/>
    <w:rsid w:val="001C7170"/>
    <w:rsid w:val="001C7596"/>
    <w:rsid w:val="001D0001"/>
    <w:rsid w:val="001D0889"/>
    <w:rsid w:val="001D1560"/>
    <w:rsid w:val="001D1753"/>
    <w:rsid w:val="001D17DE"/>
    <w:rsid w:val="001D2225"/>
    <w:rsid w:val="001D2228"/>
    <w:rsid w:val="001D26B7"/>
    <w:rsid w:val="001D3EBF"/>
    <w:rsid w:val="001D439A"/>
    <w:rsid w:val="001D5F1D"/>
    <w:rsid w:val="001D6926"/>
    <w:rsid w:val="001D6948"/>
    <w:rsid w:val="001D7066"/>
    <w:rsid w:val="001D7286"/>
    <w:rsid w:val="001D7C9F"/>
    <w:rsid w:val="001E0520"/>
    <w:rsid w:val="001E07D9"/>
    <w:rsid w:val="001E1872"/>
    <w:rsid w:val="001E1F06"/>
    <w:rsid w:val="001E20D0"/>
    <w:rsid w:val="001E2869"/>
    <w:rsid w:val="001E2947"/>
    <w:rsid w:val="001E2BE0"/>
    <w:rsid w:val="001E2D65"/>
    <w:rsid w:val="001E35C4"/>
    <w:rsid w:val="001E4177"/>
    <w:rsid w:val="001E4F54"/>
    <w:rsid w:val="001E609C"/>
    <w:rsid w:val="001E613D"/>
    <w:rsid w:val="001E66F5"/>
    <w:rsid w:val="001E67FF"/>
    <w:rsid w:val="001E71D1"/>
    <w:rsid w:val="001E72B2"/>
    <w:rsid w:val="001E74E9"/>
    <w:rsid w:val="001E755C"/>
    <w:rsid w:val="001E7648"/>
    <w:rsid w:val="001E7B11"/>
    <w:rsid w:val="001F0F98"/>
    <w:rsid w:val="001F1203"/>
    <w:rsid w:val="001F1368"/>
    <w:rsid w:val="001F13A3"/>
    <w:rsid w:val="001F16CA"/>
    <w:rsid w:val="001F22A6"/>
    <w:rsid w:val="001F261D"/>
    <w:rsid w:val="001F29AF"/>
    <w:rsid w:val="001F2AA4"/>
    <w:rsid w:val="001F2D82"/>
    <w:rsid w:val="001F2E8D"/>
    <w:rsid w:val="001F3188"/>
    <w:rsid w:val="001F33B6"/>
    <w:rsid w:val="001F3436"/>
    <w:rsid w:val="001F3873"/>
    <w:rsid w:val="001F4019"/>
    <w:rsid w:val="001F42CF"/>
    <w:rsid w:val="001F65A7"/>
    <w:rsid w:val="001F6827"/>
    <w:rsid w:val="001F6A01"/>
    <w:rsid w:val="001F6F3A"/>
    <w:rsid w:val="001F7416"/>
    <w:rsid w:val="001F77A9"/>
    <w:rsid w:val="001F7869"/>
    <w:rsid w:val="001F7ED9"/>
    <w:rsid w:val="00200470"/>
    <w:rsid w:val="0020129B"/>
    <w:rsid w:val="002016A6"/>
    <w:rsid w:val="00201DF1"/>
    <w:rsid w:val="00201EFE"/>
    <w:rsid w:val="00203346"/>
    <w:rsid w:val="00203FE6"/>
    <w:rsid w:val="00204A28"/>
    <w:rsid w:val="00204E68"/>
    <w:rsid w:val="00206E1E"/>
    <w:rsid w:val="0020772B"/>
    <w:rsid w:val="00207FC8"/>
    <w:rsid w:val="00210965"/>
    <w:rsid w:val="002109BD"/>
    <w:rsid w:val="00210F15"/>
    <w:rsid w:val="002112C5"/>
    <w:rsid w:val="00211BA4"/>
    <w:rsid w:val="00211C99"/>
    <w:rsid w:val="00211F2B"/>
    <w:rsid w:val="002131AD"/>
    <w:rsid w:val="00213D2F"/>
    <w:rsid w:val="0021405F"/>
    <w:rsid w:val="002142E7"/>
    <w:rsid w:val="00215155"/>
    <w:rsid w:val="00216E4D"/>
    <w:rsid w:val="0022083E"/>
    <w:rsid w:val="00220CFD"/>
    <w:rsid w:val="00220F93"/>
    <w:rsid w:val="0022319A"/>
    <w:rsid w:val="00224430"/>
    <w:rsid w:val="00224C80"/>
    <w:rsid w:val="00225119"/>
    <w:rsid w:val="002264CD"/>
    <w:rsid w:val="002267BB"/>
    <w:rsid w:val="00226F89"/>
    <w:rsid w:val="00227694"/>
    <w:rsid w:val="00227830"/>
    <w:rsid w:val="00227C21"/>
    <w:rsid w:val="00230BF5"/>
    <w:rsid w:val="002313D2"/>
    <w:rsid w:val="00231EA3"/>
    <w:rsid w:val="0023340F"/>
    <w:rsid w:val="002354E8"/>
    <w:rsid w:val="00235A44"/>
    <w:rsid w:val="00235C39"/>
    <w:rsid w:val="00236BB7"/>
    <w:rsid w:val="00236C3F"/>
    <w:rsid w:val="00237403"/>
    <w:rsid w:val="00237886"/>
    <w:rsid w:val="002379D7"/>
    <w:rsid w:val="00241B08"/>
    <w:rsid w:val="00242229"/>
    <w:rsid w:val="00242246"/>
    <w:rsid w:val="0024242C"/>
    <w:rsid w:val="00242573"/>
    <w:rsid w:val="00242AA6"/>
    <w:rsid w:val="00242BB1"/>
    <w:rsid w:val="00243429"/>
    <w:rsid w:val="002438F0"/>
    <w:rsid w:val="00244073"/>
    <w:rsid w:val="00244F77"/>
    <w:rsid w:val="00247594"/>
    <w:rsid w:val="00247A0B"/>
    <w:rsid w:val="002504F4"/>
    <w:rsid w:val="00250DA1"/>
    <w:rsid w:val="002518EF"/>
    <w:rsid w:val="002519BA"/>
    <w:rsid w:val="00251C8A"/>
    <w:rsid w:val="00251EF4"/>
    <w:rsid w:val="00252570"/>
    <w:rsid w:val="0025359E"/>
    <w:rsid w:val="00253BE3"/>
    <w:rsid w:val="00253CA1"/>
    <w:rsid w:val="00254006"/>
    <w:rsid w:val="00254C47"/>
    <w:rsid w:val="00255535"/>
    <w:rsid w:val="00256797"/>
    <w:rsid w:val="002579E1"/>
    <w:rsid w:val="00257F9D"/>
    <w:rsid w:val="002606A4"/>
    <w:rsid w:val="002609F4"/>
    <w:rsid w:val="00262484"/>
    <w:rsid w:val="00262AEA"/>
    <w:rsid w:val="00262EFE"/>
    <w:rsid w:val="00263631"/>
    <w:rsid w:val="00263D56"/>
    <w:rsid w:val="00263D75"/>
    <w:rsid w:val="00263ECD"/>
    <w:rsid w:val="00264984"/>
    <w:rsid w:val="00265634"/>
    <w:rsid w:val="00265A72"/>
    <w:rsid w:val="00266227"/>
    <w:rsid w:val="00266982"/>
    <w:rsid w:val="00266B01"/>
    <w:rsid w:val="00267AF4"/>
    <w:rsid w:val="0027058B"/>
    <w:rsid w:val="00271906"/>
    <w:rsid w:val="00271DF9"/>
    <w:rsid w:val="0027297B"/>
    <w:rsid w:val="00272A48"/>
    <w:rsid w:val="00273701"/>
    <w:rsid w:val="00273772"/>
    <w:rsid w:val="002746CD"/>
    <w:rsid w:val="00276233"/>
    <w:rsid w:val="00276DB8"/>
    <w:rsid w:val="00277033"/>
    <w:rsid w:val="00277257"/>
    <w:rsid w:val="00277926"/>
    <w:rsid w:val="00277AD3"/>
    <w:rsid w:val="002802CE"/>
    <w:rsid w:val="00280D0F"/>
    <w:rsid w:val="00280FED"/>
    <w:rsid w:val="002811A7"/>
    <w:rsid w:val="002813A6"/>
    <w:rsid w:val="00281608"/>
    <w:rsid w:val="0028285D"/>
    <w:rsid w:val="00283158"/>
    <w:rsid w:val="00283176"/>
    <w:rsid w:val="00283810"/>
    <w:rsid w:val="002838CC"/>
    <w:rsid w:val="00283E51"/>
    <w:rsid w:val="00284E29"/>
    <w:rsid w:val="00285032"/>
    <w:rsid w:val="00285950"/>
    <w:rsid w:val="00286CD2"/>
    <w:rsid w:val="00286F16"/>
    <w:rsid w:val="002870EC"/>
    <w:rsid w:val="00287E6B"/>
    <w:rsid w:val="00290A08"/>
    <w:rsid w:val="002914DB"/>
    <w:rsid w:val="00291565"/>
    <w:rsid w:val="00292147"/>
    <w:rsid w:val="0029274E"/>
    <w:rsid w:val="00293F43"/>
    <w:rsid w:val="0029493C"/>
    <w:rsid w:val="00294B22"/>
    <w:rsid w:val="00295722"/>
    <w:rsid w:val="00295997"/>
    <w:rsid w:val="00295BF6"/>
    <w:rsid w:val="0029721F"/>
    <w:rsid w:val="002976C0"/>
    <w:rsid w:val="00297E43"/>
    <w:rsid w:val="002A0789"/>
    <w:rsid w:val="002A0AFD"/>
    <w:rsid w:val="002A119C"/>
    <w:rsid w:val="002A1B2E"/>
    <w:rsid w:val="002A251F"/>
    <w:rsid w:val="002A33F0"/>
    <w:rsid w:val="002A3DF5"/>
    <w:rsid w:val="002A40FF"/>
    <w:rsid w:val="002A54F4"/>
    <w:rsid w:val="002A5EF5"/>
    <w:rsid w:val="002A652F"/>
    <w:rsid w:val="002A6630"/>
    <w:rsid w:val="002A67E8"/>
    <w:rsid w:val="002A7713"/>
    <w:rsid w:val="002B3072"/>
    <w:rsid w:val="002B35EE"/>
    <w:rsid w:val="002B4006"/>
    <w:rsid w:val="002B41F0"/>
    <w:rsid w:val="002B4EE6"/>
    <w:rsid w:val="002B5A8A"/>
    <w:rsid w:val="002B5DDD"/>
    <w:rsid w:val="002B633B"/>
    <w:rsid w:val="002B66E8"/>
    <w:rsid w:val="002B6FA0"/>
    <w:rsid w:val="002C0B29"/>
    <w:rsid w:val="002C177C"/>
    <w:rsid w:val="002C1F9E"/>
    <w:rsid w:val="002C2B65"/>
    <w:rsid w:val="002C384F"/>
    <w:rsid w:val="002C3E2A"/>
    <w:rsid w:val="002C4371"/>
    <w:rsid w:val="002C45DD"/>
    <w:rsid w:val="002C4B1E"/>
    <w:rsid w:val="002C558D"/>
    <w:rsid w:val="002C5D8A"/>
    <w:rsid w:val="002C6A51"/>
    <w:rsid w:val="002C70AC"/>
    <w:rsid w:val="002C72FE"/>
    <w:rsid w:val="002C786B"/>
    <w:rsid w:val="002C7A1A"/>
    <w:rsid w:val="002D0472"/>
    <w:rsid w:val="002D0FFF"/>
    <w:rsid w:val="002D1143"/>
    <w:rsid w:val="002D1D9B"/>
    <w:rsid w:val="002D2689"/>
    <w:rsid w:val="002D2FE6"/>
    <w:rsid w:val="002D32FF"/>
    <w:rsid w:val="002D3753"/>
    <w:rsid w:val="002D37FE"/>
    <w:rsid w:val="002D3E57"/>
    <w:rsid w:val="002D4051"/>
    <w:rsid w:val="002D529B"/>
    <w:rsid w:val="002D5E2A"/>
    <w:rsid w:val="002D66D1"/>
    <w:rsid w:val="002D66E8"/>
    <w:rsid w:val="002D6D23"/>
    <w:rsid w:val="002D776B"/>
    <w:rsid w:val="002D7F3A"/>
    <w:rsid w:val="002E02B7"/>
    <w:rsid w:val="002E032B"/>
    <w:rsid w:val="002E0D40"/>
    <w:rsid w:val="002E1EEF"/>
    <w:rsid w:val="002E25A2"/>
    <w:rsid w:val="002E3C2E"/>
    <w:rsid w:val="002E426E"/>
    <w:rsid w:val="002E5AE2"/>
    <w:rsid w:val="002E6641"/>
    <w:rsid w:val="002E6654"/>
    <w:rsid w:val="002E6895"/>
    <w:rsid w:val="002F090F"/>
    <w:rsid w:val="002F1896"/>
    <w:rsid w:val="002F29C8"/>
    <w:rsid w:val="002F2AE3"/>
    <w:rsid w:val="002F2D21"/>
    <w:rsid w:val="002F32F2"/>
    <w:rsid w:val="002F3A45"/>
    <w:rsid w:val="002F3D17"/>
    <w:rsid w:val="002F3D42"/>
    <w:rsid w:val="002F529B"/>
    <w:rsid w:val="002F54AA"/>
    <w:rsid w:val="002F5D32"/>
    <w:rsid w:val="002F5D44"/>
    <w:rsid w:val="002F5E1E"/>
    <w:rsid w:val="002F6D55"/>
    <w:rsid w:val="003007A6"/>
    <w:rsid w:val="00300B58"/>
    <w:rsid w:val="003023A6"/>
    <w:rsid w:val="00302BC5"/>
    <w:rsid w:val="00302BD4"/>
    <w:rsid w:val="00302EA4"/>
    <w:rsid w:val="00302FC5"/>
    <w:rsid w:val="00302FE2"/>
    <w:rsid w:val="00303AF9"/>
    <w:rsid w:val="00303FC9"/>
    <w:rsid w:val="0030425E"/>
    <w:rsid w:val="00304982"/>
    <w:rsid w:val="00304B9B"/>
    <w:rsid w:val="00304BE0"/>
    <w:rsid w:val="00304E79"/>
    <w:rsid w:val="00305638"/>
    <w:rsid w:val="003060BC"/>
    <w:rsid w:val="00306C3F"/>
    <w:rsid w:val="00307ECE"/>
    <w:rsid w:val="00307F51"/>
    <w:rsid w:val="00310366"/>
    <w:rsid w:val="0031174B"/>
    <w:rsid w:val="00311E77"/>
    <w:rsid w:val="0031261D"/>
    <w:rsid w:val="00312ABB"/>
    <w:rsid w:val="0031348C"/>
    <w:rsid w:val="003137C8"/>
    <w:rsid w:val="00313E49"/>
    <w:rsid w:val="00314FC8"/>
    <w:rsid w:val="00315007"/>
    <w:rsid w:val="0031659D"/>
    <w:rsid w:val="00316B4F"/>
    <w:rsid w:val="00316E87"/>
    <w:rsid w:val="00317238"/>
    <w:rsid w:val="003172B6"/>
    <w:rsid w:val="00317968"/>
    <w:rsid w:val="0032109A"/>
    <w:rsid w:val="00321344"/>
    <w:rsid w:val="00321D84"/>
    <w:rsid w:val="00321F77"/>
    <w:rsid w:val="00322F95"/>
    <w:rsid w:val="00323A1F"/>
    <w:rsid w:val="00324089"/>
    <w:rsid w:val="00324DDD"/>
    <w:rsid w:val="00325AF5"/>
    <w:rsid w:val="00325FF7"/>
    <w:rsid w:val="003269A4"/>
    <w:rsid w:val="003270D5"/>
    <w:rsid w:val="00330271"/>
    <w:rsid w:val="00330A0C"/>
    <w:rsid w:val="00330CBF"/>
    <w:rsid w:val="003310F3"/>
    <w:rsid w:val="00331F6C"/>
    <w:rsid w:val="0033202A"/>
    <w:rsid w:val="003320C1"/>
    <w:rsid w:val="003325D4"/>
    <w:rsid w:val="00332AA0"/>
    <w:rsid w:val="00332D14"/>
    <w:rsid w:val="00333F35"/>
    <w:rsid w:val="003341A1"/>
    <w:rsid w:val="0033448D"/>
    <w:rsid w:val="003348CC"/>
    <w:rsid w:val="00334EB0"/>
    <w:rsid w:val="003353DB"/>
    <w:rsid w:val="00336075"/>
    <w:rsid w:val="0033718F"/>
    <w:rsid w:val="003372B4"/>
    <w:rsid w:val="0033764C"/>
    <w:rsid w:val="00341071"/>
    <w:rsid w:val="0034189B"/>
    <w:rsid w:val="0034191A"/>
    <w:rsid w:val="0034201D"/>
    <w:rsid w:val="00342394"/>
    <w:rsid w:val="003423E4"/>
    <w:rsid w:val="0034265B"/>
    <w:rsid w:val="00342C91"/>
    <w:rsid w:val="00344498"/>
    <w:rsid w:val="00346E7E"/>
    <w:rsid w:val="0034781F"/>
    <w:rsid w:val="00347D48"/>
    <w:rsid w:val="0035011A"/>
    <w:rsid w:val="00351891"/>
    <w:rsid w:val="003518E7"/>
    <w:rsid w:val="003519D5"/>
    <w:rsid w:val="00351C3E"/>
    <w:rsid w:val="003536CF"/>
    <w:rsid w:val="0035372C"/>
    <w:rsid w:val="00356968"/>
    <w:rsid w:val="00356A67"/>
    <w:rsid w:val="003570DE"/>
    <w:rsid w:val="003603C4"/>
    <w:rsid w:val="003606C7"/>
    <w:rsid w:val="00360BB4"/>
    <w:rsid w:val="0036121A"/>
    <w:rsid w:val="00362A94"/>
    <w:rsid w:val="00362F0C"/>
    <w:rsid w:val="00363205"/>
    <w:rsid w:val="003640B0"/>
    <w:rsid w:val="00364A24"/>
    <w:rsid w:val="00364DA1"/>
    <w:rsid w:val="00365538"/>
    <w:rsid w:val="003655C4"/>
    <w:rsid w:val="00365607"/>
    <w:rsid w:val="003656F8"/>
    <w:rsid w:val="00365CE9"/>
    <w:rsid w:val="0036617F"/>
    <w:rsid w:val="0036661D"/>
    <w:rsid w:val="003673CA"/>
    <w:rsid w:val="003677E5"/>
    <w:rsid w:val="00367925"/>
    <w:rsid w:val="00367B1D"/>
    <w:rsid w:val="003701C8"/>
    <w:rsid w:val="00370280"/>
    <w:rsid w:val="0037197B"/>
    <w:rsid w:val="003723CE"/>
    <w:rsid w:val="00372675"/>
    <w:rsid w:val="00374305"/>
    <w:rsid w:val="00375717"/>
    <w:rsid w:val="00375FB5"/>
    <w:rsid w:val="00376CFD"/>
    <w:rsid w:val="0037716F"/>
    <w:rsid w:val="003808EF"/>
    <w:rsid w:val="00380E24"/>
    <w:rsid w:val="003812F5"/>
    <w:rsid w:val="00381957"/>
    <w:rsid w:val="003821C8"/>
    <w:rsid w:val="0038272D"/>
    <w:rsid w:val="003839CF"/>
    <w:rsid w:val="0038469C"/>
    <w:rsid w:val="003846DD"/>
    <w:rsid w:val="00384861"/>
    <w:rsid w:val="003848BD"/>
    <w:rsid w:val="00385D05"/>
    <w:rsid w:val="00386BD8"/>
    <w:rsid w:val="00387328"/>
    <w:rsid w:val="003876E1"/>
    <w:rsid w:val="00391240"/>
    <w:rsid w:val="00391B80"/>
    <w:rsid w:val="00391CA0"/>
    <w:rsid w:val="0039264E"/>
    <w:rsid w:val="00392702"/>
    <w:rsid w:val="00392B2F"/>
    <w:rsid w:val="00393BBB"/>
    <w:rsid w:val="003942FB"/>
    <w:rsid w:val="00394FBA"/>
    <w:rsid w:val="00395040"/>
    <w:rsid w:val="003962ED"/>
    <w:rsid w:val="00396DEE"/>
    <w:rsid w:val="00396FDA"/>
    <w:rsid w:val="003973DA"/>
    <w:rsid w:val="003A0337"/>
    <w:rsid w:val="003A14FB"/>
    <w:rsid w:val="003A18D7"/>
    <w:rsid w:val="003A1DD1"/>
    <w:rsid w:val="003A2EB8"/>
    <w:rsid w:val="003A3756"/>
    <w:rsid w:val="003A4CB5"/>
    <w:rsid w:val="003B0419"/>
    <w:rsid w:val="003B29CE"/>
    <w:rsid w:val="003B38D1"/>
    <w:rsid w:val="003B3A92"/>
    <w:rsid w:val="003B4C07"/>
    <w:rsid w:val="003B507B"/>
    <w:rsid w:val="003B5F95"/>
    <w:rsid w:val="003B7005"/>
    <w:rsid w:val="003B7D54"/>
    <w:rsid w:val="003C08F0"/>
    <w:rsid w:val="003C0950"/>
    <w:rsid w:val="003C0D21"/>
    <w:rsid w:val="003C0DB5"/>
    <w:rsid w:val="003C1290"/>
    <w:rsid w:val="003C196D"/>
    <w:rsid w:val="003C1FA1"/>
    <w:rsid w:val="003C24D9"/>
    <w:rsid w:val="003C2AFD"/>
    <w:rsid w:val="003C2C0A"/>
    <w:rsid w:val="003C34A3"/>
    <w:rsid w:val="003C3665"/>
    <w:rsid w:val="003C3C33"/>
    <w:rsid w:val="003C4772"/>
    <w:rsid w:val="003C5E55"/>
    <w:rsid w:val="003C68A4"/>
    <w:rsid w:val="003C71FE"/>
    <w:rsid w:val="003C79F2"/>
    <w:rsid w:val="003D020D"/>
    <w:rsid w:val="003D05C5"/>
    <w:rsid w:val="003D12E0"/>
    <w:rsid w:val="003D1566"/>
    <w:rsid w:val="003D1A6D"/>
    <w:rsid w:val="003D1E12"/>
    <w:rsid w:val="003D1EB3"/>
    <w:rsid w:val="003D2446"/>
    <w:rsid w:val="003D28B1"/>
    <w:rsid w:val="003D2EC8"/>
    <w:rsid w:val="003D410C"/>
    <w:rsid w:val="003D42E9"/>
    <w:rsid w:val="003D4E37"/>
    <w:rsid w:val="003D62D6"/>
    <w:rsid w:val="003D7229"/>
    <w:rsid w:val="003D7421"/>
    <w:rsid w:val="003D74C2"/>
    <w:rsid w:val="003D76FC"/>
    <w:rsid w:val="003D79E9"/>
    <w:rsid w:val="003E1D34"/>
    <w:rsid w:val="003E21E0"/>
    <w:rsid w:val="003E26AC"/>
    <w:rsid w:val="003E26F0"/>
    <w:rsid w:val="003E3142"/>
    <w:rsid w:val="003E32B5"/>
    <w:rsid w:val="003E3747"/>
    <w:rsid w:val="003E3F99"/>
    <w:rsid w:val="003E569E"/>
    <w:rsid w:val="003E5849"/>
    <w:rsid w:val="003E5B78"/>
    <w:rsid w:val="003E5F7C"/>
    <w:rsid w:val="003E68DA"/>
    <w:rsid w:val="003E6918"/>
    <w:rsid w:val="003E6B4B"/>
    <w:rsid w:val="003E7341"/>
    <w:rsid w:val="003E7420"/>
    <w:rsid w:val="003E7A8A"/>
    <w:rsid w:val="003F017F"/>
    <w:rsid w:val="003F120D"/>
    <w:rsid w:val="003F22B0"/>
    <w:rsid w:val="003F2DAD"/>
    <w:rsid w:val="003F3339"/>
    <w:rsid w:val="003F40C8"/>
    <w:rsid w:val="003F4148"/>
    <w:rsid w:val="003F4BBF"/>
    <w:rsid w:val="003F4EB5"/>
    <w:rsid w:val="003F5893"/>
    <w:rsid w:val="003F6448"/>
    <w:rsid w:val="003F6DCF"/>
    <w:rsid w:val="003F7753"/>
    <w:rsid w:val="003F78E0"/>
    <w:rsid w:val="00400199"/>
    <w:rsid w:val="004001C3"/>
    <w:rsid w:val="00400EA1"/>
    <w:rsid w:val="00401136"/>
    <w:rsid w:val="00401ABF"/>
    <w:rsid w:val="00401D6A"/>
    <w:rsid w:val="0040232F"/>
    <w:rsid w:val="00402457"/>
    <w:rsid w:val="004032E3"/>
    <w:rsid w:val="00404E00"/>
    <w:rsid w:val="004055C0"/>
    <w:rsid w:val="00405697"/>
    <w:rsid w:val="00406C66"/>
    <w:rsid w:val="004072C8"/>
    <w:rsid w:val="00407E14"/>
    <w:rsid w:val="004101A5"/>
    <w:rsid w:val="00411EFA"/>
    <w:rsid w:val="00411F78"/>
    <w:rsid w:val="00412F43"/>
    <w:rsid w:val="00413043"/>
    <w:rsid w:val="00413924"/>
    <w:rsid w:val="00413CE1"/>
    <w:rsid w:val="004140D9"/>
    <w:rsid w:val="004144BD"/>
    <w:rsid w:val="00414D96"/>
    <w:rsid w:val="0041584A"/>
    <w:rsid w:val="0041655D"/>
    <w:rsid w:val="00417EA0"/>
    <w:rsid w:val="00417EA3"/>
    <w:rsid w:val="004218E4"/>
    <w:rsid w:val="00421ACB"/>
    <w:rsid w:val="004225A5"/>
    <w:rsid w:val="00422EF5"/>
    <w:rsid w:val="00424448"/>
    <w:rsid w:val="004245D6"/>
    <w:rsid w:val="00424F6F"/>
    <w:rsid w:val="0042532D"/>
    <w:rsid w:val="0042582A"/>
    <w:rsid w:val="004263EE"/>
    <w:rsid w:val="00426A8D"/>
    <w:rsid w:val="004276F7"/>
    <w:rsid w:val="00430140"/>
    <w:rsid w:val="004304AF"/>
    <w:rsid w:val="00431243"/>
    <w:rsid w:val="00432799"/>
    <w:rsid w:val="00433165"/>
    <w:rsid w:val="0043392B"/>
    <w:rsid w:val="00435348"/>
    <w:rsid w:val="00437EAE"/>
    <w:rsid w:val="00440604"/>
    <w:rsid w:val="004412F7"/>
    <w:rsid w:val="00442963"/>
    <w:rsid w:val="00442DBE"/>
    <w:rsid w:val="0044402A"/>
    <w:rsid w:val="0044543D"/>
    <w:rsid w:val="004457B7"/>
    <w:rsid w:val="00445BDE"/>
    <w:rsid w:val="00445EF6"/>
    <w:rsid w:val="004468DF"/>
    <w:rsid w:val="00446F18"/>
    <w:rsid w:val="00447FD0"/>
    <w:rsid w:val="004506CE"/>
    <w:rsid w:val="004508EC"/>
    <w:rsid w:val="00450D37"/>
    <w:rsid w:val="00451501"/>
    <w:rsid w:val="0045201C"/>
    <w:rsid w:val="004522CA"/>
    <w:rsid w:val="00452A51"/>
    <w:rsid w:val="00452D5D"/>
    <w:rsid w:val="00452EAA"/>
    <w:rsid w:val="00453D97"/>
    <w:rsid w:val="00453F02"/>
    <w:rsid w:val="00454022"/>
    <w:rsid w:val="00454E6A"/>
    <w:rsid w:val="00454FA9"/>
    <w:rsid w:val="00455E49"/>
    <w:rsid w:val="0045628D"/>
    <w:rsid w:val="004565C9"/>
    <w:rsid w:val="004568BD"/>
    <w:rsid w:val="00456D6F"/>
    <w:rsid w:val="00456F09"/>
    <w:rsid w:val="004605CC"/>
    <w:rsid w:val="00460B63"/>
    <w:rsid w:val="00460B8A"/>
    <w:rsid w:val="0046134F"/>
    <w:rsid w:val="004616E3"/>
    <w:rsid w:val="00461791"/>
    <w:rsid w:val="00461C80"/>
    <w:rsid w:val="004628A1"/>
    <w:rsid w:val="004638DB"/>
    <w:rsid w:val="00464B0B"/>
    <w:rsid w:val="00464B24"/>
    <w:rsid w:val="00465646"/>
    <w:rsid w:val="00467E1E"/>
    <w:rsid w:val="00470A8F"/>
    <w:rsid w:val="0047235C"/>
    <w:rsid w:val="004735D9"/>
    <w:rsid w:val="00473A9B"/>
    <w:rsid w:val="00474E6A"/>
    <w:rsid w:val="00475122"/>
    <w:rsid w:val="004756C3"/>
    <w:rsid w:val="00476445"/>
    <w:rsid w:val="0047646C"/>
    <w:rsid w:val="00477028"/>
    <w:rsid w:val="004776C5"/>
    <w:rsid w:val="00477DB8"/>
    <w:rsid w:val="0048002A"/>
    <w:rsid w:val="004807A2"/>
    <w:rsid w:val="00481F8F"/>
    <w:rsid w:val="00482010"/>
    <w:rsid w:val="0048253F"/>
    <w:rsid w:val="00482A13"/>
    <w:rsid w:val="0048371C"/>
    <w:rsid w:val="004843E5"/>
    <w:rsid w:val="00484428"/>
    <w:rsid w:val="004847AE"/>
    <w:rsid w:val="00485B8E"/>
    <w:rsid w:val="00485C49"/>
    <w:rsid w:val="00485F13"/>
    <w:rsid w:val="00486439"/>
    <w:rsid w:val="00486B93"/>
    <w:rsid w:val="00487CF3"/>
    <w:rsid w:val="00490408"/>
    <w:rsid w:val="00490D90"/>
    <w:rsid w:val="00490FB8"/>
    <w:rsid w:val="004915EE"/>
    <w:rsid w:val="0049178F"/>
    <w:rsid w:val="00491970"/>
    <w:rsid w:val="004919B6"/>
    <w:rsid w:val="004925E5"/>
    <w:rsid w:val="0049288F"/>
    <w:rsid w:val="00492C77"/>
    <w:rsid w:val="00492D32"/>
    <w:rsid w:val="004932CA"/>
    <w:rsid w:val="00494372"/>
    <w:rsid w:val="0049527B"/>
    <w:rsid w:val="00495F95"/>
    <w:rsid w:val="00496860"/>
    <w:rsid w:val="004A0D56"/>
    <w:rsid w:val="004A10B4"/>
    <w:rsid w:val="004A1E23"/>
    <w:rsid w:val="004A2427"/>
    <w:rsid w:val="004A5020"/>
    <w:rsid w:val="004A5AF8"/>
    <w:rsid w:val="004A600A"/>
    <w:rsid w:val="004A6CBE"/>
    <w:rsid w:val="004A7205"/>
    <w:rsid w:val="004A77D7"/>
    <w:rsid w:val="004A7E72"/>
    <w:rsid w:val="004B00CB"/>
    <w:rsid w:val="004B0201"/>
    <w:rsid w:val="004B1139"/>
    <w:rsid w:val="004B13E8"/>
    <w:rsid w:val="004B1967"/>
    <w:rsid w:val="004B1BA2"/>
    <w:rsid w:val="004B3D12"/>
    <w:rsid w:val="004B4ACC"/>
    <w:rsid w:val="004B578E"/>
    <w:rsid w:val="004B6FC1"/>
    <w:rsid w:val="004B75CA"/>
    <w:rsid w:val="004C08C0"/>
    <w:rsid w:val="004C0D50"/>
    <w:rsid w:val="004C166C"/>
    <w:rsid w:val="004C2CAA"/>
    <w:rsid w:val="004C4084"/>
    <w:rsid w:val="004C4474"/>
    <w:rsid w:val="004C45D2"/>
    <w:rsid w:val="004C4E15"/>
    <w:rsid w:val="004C5386"/>
    <w:rsid w:val="004C5519"/>
    <w:rsid w:val="004C58C9"/>
    <w:rsid w:val="004C6351"/>
    <w:rsid w:val="004C6FE1"/>
    <w:rsid w:val="004C71FD"/>
    <w:rsid w:val="004D1243"/>
    <w:rsid w:val="004D17C5"/>
    <w:rsid w:val="004D18F0"/>
    <w:rsid w:val="004D23EE"/>
    <w:rsid w:val="004D25EB"/>
    <w:rsid w:val="004D2943"/>
    <w:rsid w:val="004D33B4"/>
    <w:rsid w:val="004D3819"/>
    <w:rsid w:val="004D4844"/>
    <w:rsid w:val="004D4B3F"/>
    <w:rsid w:val="004D5635"/>
    <w:rsid w:val="004D61EA"/>
    <w:rsid w:val="004D6652"/>
    <w:rsid w:val="004D73D6"/>
    <w:rsid w:val="004E08F5"/>
    <w:rsid w:val="004E0A8C"/>
    <w:rsid w:val="004E0ACB"/>
    <w:rsid w:val="004E0D51"/>
    <w:rsid w:val="004E12F3"/>
    <w:rsid w:val="004E1ED9"/>
    <w:rsid w:val="004E25DD"/>
    <w:rsid w:val="004E2F74"/>
    <w:rsid w:val="004E36BD"/>
    <w:rsid w:val="004E411C"/>
    <w:rsid w:val="004E4FB6"/>
    <w:rsid w:val="004E5A71"/>
    <w:rsid w:val="004E62CB"/>
    <w:rsid w:val="004E7098"/>
    <w:rsid w:val="004E74CC"/>
    <w:rsid w:val="004F02F3"/>
    <w:rsid w:val="004F0E03"/>
    <w:rsid w:val="004F125F"/>
    <w:rsid w:val="004F13B7"/>
    <w:rsid w:val="004F17E6"/>
    <w:rsid w:val="004F1F84"/>
    <w:rsid w:val="004F244B"/>
    <w:rsid w:val="004F3186"/>
    <w:rsid w:val="004F32F0"/>
    <w:rsid w:val="004F3316"/>
    <w:rsid w:val="004F36D9"/>
    <w:rsid w:val="004F36EF"/>
    <w:rsid w:val="004F3F97"/>
    <w:rsid w:val="004F4CCE"/>
    <w:rsid w:val="004F4D43"/>
    <w:rsid w:val="004F6A17"/>
    <w:rsid w:val="004F6EFB"/>
    <w:rsid w:val="004F705F"/>
    <w:rsid w:val="004F70D2"/>
    <w:rsid w:val="004F7504"/>
    <w:rsid w:val="00500926"/>
    <w:rsid w:val="00501B85"/>
    <w:rsid w:val="0050239A"/>
    <w:rsid w:val="00502F69"/>
    <w:rsid w:val="0050328C"/>
    <w:rsid w:val="005033EB"/>
    <w:rsid w:val="00503AFB"/>
    <w:rsid w:val="00503EA7"/>
    <w:rsid w:val="00504290"/>
    <w:rsid w:val="005059AF"/>
    <w:rsid w:val="005076E4"/>
    <w:rsid w:val="00510045"/>
    <w:rsid w:val="005102A5"/>
    <w:rsid w:val="005108EA"/>
    <w:rsid w:val="00511649"/>
    <w:rsid w:val="00511FB9"/>
    <w:rsid w:val="00512697"/>
    <w:rsid w:val="00512C41"/>
    <w:rsid w:val="0051325C"/>
    <w:rsid w:val="005135D1"/>
    <w:rsid w:val="0051367C"/>
    <w:rsid w:val="005138BB"/>
    <w:rsid w:val="005145F2"/>
    <w:rsid w:val="00515577"/>
    <w:rsid w:val="00515608"/>
    <w:rsid w:val="005170E6"/>
    <w:rsid w:val="00521977"/>
    <w:rsid w:val="0052198E"/>
    <w:rsid w:val="00521FAB"/>
    <w:rsid w:val="0052233E"/>
    <w:rsid w:val="005223F2"/>
    <w:rsid w:val="00522C8D"/>
    <w:rsid w:val="005236A7"/>
    <w:rsid w:val="00524EFE"/>
    <w:rsid w:val="005258B5"/>
    <w:rsid w:val="0052626C"/>
    <w:rsid w:val="00526471"/>
    <w:rsid w:val="00526CC0"/>
    <w:rsid w:val="00527D6D"/>
    <w:rsid w:val="0053020C"/>
    <w:rsid w:val="0053022B"/>
    <w:rsid w:val="0053172A"/>
    <w:rsid w:val="00531D90"/>
    <w:rsid w:val="00532877"/>
    <w:rsid w:val="00533818"/>
    <w:rsid w:val="00533D94"/>
    <w:rsid w:val="005345B7"/>
    <w:rsid w:val="00534A93"/>
    <w:rsid w:val="00535B64"/>
    <w:rsid w:val="00535E11"/>
    <w:rsid w:val="00536BB3"/>
    <w:rsid w:val="005378CE"/>
    <w:rsid w:val="005413A5"/>
    <w:rsid w:val="00541E3B"/>
    <w:rsid w:val="005432E3"/>
    <w:rsid w:val="00544316"/>
    <w:rsid w:val="00544800"/>
    <w:rsid w:val="00545361"/>
    <w:rsid w:val="00545960"/>
    <w:rsid w:val="00545F8C"/>
    <w:rsid w:val="00546BB2"/>
    <w:rsid w:val="00546CC4"/>
    <w:rsid w:val="00547D39"/>
    <w:rsid w:val="0055008A"/>
    <w:rsid w:val="005501AC"/>
    <w:rsid w:val="00550C2E"/>
    <w:rsid w:val="00550F9E"/>
    <w:rsid w:val="00553414"/>
    <w:rsid w:val="00553764"/>
    <w:rsid w:val="00553D4D"/>
    <w:rsid w:val="00553DF1"/>
    <w:rsid w:val="005547C9"/>
    <w:rsid w:val="00554A8C"/>
    <w:rsid w:val="005552C9"/>
    <w:rsid w:val="0055686F"/>
    <w:rsid w:val="00556AC9"/>
    <w:rsid w:val="005604E8"/>
    <w:rsid w:val="00560B4C"/>
    <w:rsid w:val="00561AB8"/>
    <w:rsid w:val="00562538"/>
    <w:rsid w:val="00563401"/>
    <w:rsid w:val="005639B3"/>
    <w:rsid w:val="00563F22"/>
    <w:rsid w:val="00565AF4"/>
    <w:rsid w:val="00567825"/>
    <w:rsid w:val="00567C6F"/>
    <w:rsid w:val="0057111A"/>
    <w:rsid w:val="00571759"/>
    <w:rsid w:val="00571FE0"/>
    <w:rsid w:val="00572376"/>
    <w:rsid w:val="005728BD"/>
    <w:rsid w:val="00573020"/>
    <w:rsid w:val="005731FA"/>
    <w:rsid w:val="00573221"/>
    <w:rsid w:val="005732E6"/>
    <w:rsid w:val="00573721"/>
    <w:rsid w:val="00573AA9"/>
    <w:rsid w:val="00573CD3"/>
    <w:rsid w:val="00573F53"/>
    <w:rsid w:val="005741EC"/>
    <w:rsid w:val="00575F5A"/>
    <w:rsid w:val="005766B5"/>
    <w:rsid w:val="00577492"/>
    <w:rsid w:val="00577BEF"/>
    <w:rsid w:val="00577F18"/>
    <w:rsid w:val="00580964"/>
    <w:rsid w:val="005827FB"/>
    <w:rsid w:val="005829C1"/>
    <w:rsid w:val="005830D1"/>
    <w:rsid w:val="0058366B"/>
    <w:rsid w:val="00583DA5"/>
    <w:rsid w:val="00583F3D"/>
    <w:rsid w:val="0058405A"/>
    <w:rsid w:val="00584350"/>
    <w:rsid w:val="00584BC0"/>
    <w:rsid w:val="00584FEF"/>
    <w:rsid w:val="0058543B"/>
    <w:rsid w:val="0058592B"/>
    <w:rsid w:val="00585A34"/>
    <w:rsid w:val="00585B41"/>
    <w:rsid w:val="005861A1"/>
    <w:rsid w:val="00586E7A"/>
    <w:rsid w:val="00587365"/>
    <w:rsid w:val="005901C3"/>
    <w:rsid w:val="00591B6D"/>
    <w:rsid w:val="00593789"/>
    <w:rsid w:val="0059408F"/>
    <w:rsid w:val="005944C2"/>
    <w:rsid w:val="005946F2"/>
    <w:rsid w:val="00594B5F"/>
    <w:rsid w:val="0059514E"/>
    <w:rsid w:val="00595354"/>
    <w:rsid w:val="005955B4"/>
    <w:rsid w:val="00595CB5"/>
    <w:rsid w:val="00595F2F"/>
    <w:rsid w:val="00595FC0"/>
    <w:rsid w:val="00596102"/>
    <w:rsid w:val="005972F7"/>
    <w:rsid w:val="005974E5"/>
    <w:rsid w:val="0059777D"/>
    <w:rsid w:val="00597FDC"/>
    <w:rsid w:val="005A045A"/>
    <w:rsid w:val="005A0E8F"/>
    <w:rsid w:val="005A1B33"/>
    <w:rsid w:val="005A1CA1"/>
    <w:rsid w:val="005A30A9"/>
    <w:rsid w:val="005A5656"/>
    <w:rsid w:val="005A5D4D"/>
    <w:rsid w:val="005A61A2"/>
    <w:rsid w:val="005A6571"/>
    <w:rsid w:val="005A6989"/>
    <w:rsid w:val="005A69ED"/>
    <w:rsid w:val="005A6B51"/>
    <w:rsid w:val="005A6E2A"/>
    <w:rsid w:val="005A6E36"/>
    <w:rsid w:val="005A7BDE"/>
    <w:rsid w:val="005B0B8F"/>
    <w:rsid w:val="005B151A"/>
    <w:rsid w:val="005B1C45"/>
    <w:rsid w:val="005B1DA7"/>
    <w:rsid w:val="005B1F33"/>
    <w:rsid w:val="005B2829"/>
    <w:rsid w:val="005B31B2"/>
    <w:rsid w:val="005B3356"/>
    <w:rsid w:val="005B4F64"/>
    <w:rsid w:val="005B798A"/>
    <w:rsid w:val="005C0094"/>
    <w:rsid w:val="005C0EED"/>
    <w:rsid w:val="005C1061"/>
    <w:rsid w:val="005C1D5D"/>
    <w:rsid w:val="005C2F83"/>
    <w:rsid w:val="005C366E"/>
    <w:rsid w:val="005C388C"/>
    <w:rsid w:val="005C428F"/>
    <w:rsid w:val="005C49C3"/>
    <w:rsid w:val="005C4A4C"/>
    <w:rsid w:val="005C4ECF"/>
    <w:rsid w:val="005C50CD"/>
    <w:rsid w:val="005C51FC"/>
    <w:rsid w:val="005C5CE3"/>
    <w:rsid w:val="005C6489"/>
    <w:rsid w:val="005C70CA"/>
    <w:rsid w:val="005C751E"/>
    <w:rsid w:val="005C78CD"/>
    <w:rsid w:val="005C7BB4"/>
    <w:rsid w:val="005D05CC"/>
    <w:rsid w:val="005D0866"/>
    <w:rsid w:val="005D0ED5"/>
    <w:rsid w:val="005D0F13"/>
    <w:rsid w:val="005D1026"/>
    <w:rsid w:val="005D1753"/>
    <w:rsid w:val="005D1A59"/>
    <w:rsid w:val="005D1C78"/>
    <w:rsid w:val="005D23FB"/>
    <w:rsid w:val="005D2CBE"/>
    <w:rsid w:val="005D3330"/>
    <w:rsid w:val="005D35BE"/>
    <w:rsid w:val="005D4107"/>
    <w:rsid w:val="005D4163"/>
    <w:rsid w:val="005D44BF"/>
    <w:rsid w:val="005D46A8"/>
    <w:rsid w:val="005D4799"/>
    <w:rsid w:val="005D6838"/>
    <w:rsid w:val="005D6E4D"/>
    <w:rsid w:val="005D7018"/>
    <w:rsid w:val="005D7FED"/>
    <w:rsid w:val="005E1653"/>
    <w:rsid w:val="005E1D5D"/>
    <w:rsid w:val="005E2C4E"/>
    <w:rsid w:val="005E417F"/>
    <w:rsid w:val="005E4EBB"/>
    <w:rsid w:val="005E57A0"/>
    <w:rsid w:val="005E59E1"/>
    <w:rsid w:val="005E6B19"/>
    <w:rsid w:val="005E728C"/>
    <w:rsid w:val="005E74A9"/>
    <w:rsid w:val="005E7599"/>
    <w:rsid w:val="005F0A43"/>
    <w:rsid w:val="005F0B25"/>
    <w:rsid w:val="005F11EE"/>
    <w:rsid w:val="005F2E09"/>
    <w:rsid w:val="005F30C5"/>
    <w:rsid w:val="005F3796"/>
    <w:rsid w:val="005F3A69"/>
    <w:rsid w:val="005F3A79"/>
    <w:rsid w:val="005F411A"/>
    <w:rsid w:val="005F41B9"/>
    <w:rsid w:val="005F510C"/>
    <w:rsid w:val="005F59B8"/>
    <w:rsid w:val="005F5D0C"/>
    <w:rsid w:val="005F613A"/>
    <w:rsid w:val="005F65FE"/>
    <w:rsid w:val="005F67F8"/>
    <w:rsid w:val="005F715D"/>
    <w:rsid w:val="005F7845"/>
    <w:rsid w:val="00600839"/>
    <w:rsid w:val="00600EFE"/>
    <w:rsid w:val="00601647"/>
    <w:rsid w:val="00601802"/>
    <w:rsid w:val="006018E4"/>
    <w:rsid w:val="006019D5"/>
    <w:rsid w:val="00601DCE"/>
    <w:rsid w:val="006020A4"/>
    <w:rsid w:val="006038F5"/>
    <w:rsid w:val="00603A80"/>
    <w:rsid w:val="00605108"/>
    <w:rsid w:val="006056F9"/>
    <w:rsid w:val="00605AFB"/>
    <w:rsid w:val="006061BD"/>
    <w:rsid w:val="00606952"/>
    <w:rsid w:val="006071C5"/>
    <w:rsid w:val="0060725E"/>
    <w:rsid w:val="00607828"/>
    <w:rsid w:val="00607B62"/>
    <w:rsid w:val="00610146"/>
    <w:rsid w:val="00612741"/>
    <w:rsid w:val="00612897"/>
    <w:rsid w:val="00613B38"/>
    <w:rsid w:val="00613D56"/>
    <w:rsid w:val="00613D6B"/>
    <w:rsid w:val="00613FAA"/>
    <w:rsid w:val="006144FF"/>
    <w:rsid w:val="00614C5D"/>
    <w:rsid w:val="006157A7"/>
    <w:rsid w:val="006157F5"/>
    <w:rsid w:val="00616908"/>
    <w:rsid w:val="00616E72"/>
    <w:rsid w:val="00617252"/>
    <w:rsid w:val="00617585"/>
    <w:rsid w:val="006177B2"/>
    <w:rsid w:val="00620EC3"/>
    <w:rsid w:val="00621588"/>
    <w:rsid w:val="00621ED6"/>
    <w:rsid w:val="006227C0"/>
    <w:rsid w:val="00622FE7"/>
    <w:rsid w:val="006254FA"/>
    <w:rsid w:val="006254FD"/>
    <w:rsid w:val="006261FE"/>
    <w:rsid w:val="00626DB7"/>
    <w:rsid w:val="00627E1E"/>
    <w:rsid w:val="00630209"/>
    <w:rsid w:val="006303AF"/>
    <w:rsid w:val="00632165"/>
    <w:rsid w:val="006323F1"/>
    <w:rsid w:val="006324FE"/>
    <w:rsid w:val="00632AB1"/>
    <w:rsid w:val="00632CA5"/>
    <w:rsid w:val="00632D3B"/>
    <w:rsid w:val="00632D3D"/>
    <w:rsid w:val="00633135"/>
    <w:rsid w:val="00633427"/>
    <w:rsid w:val="00633897"/>
    <w:rsid w:val="006343C3"/>
    <w:rsid w:val="006346B7"/>
    <w:rsid w:val="006358EB"/>
    <w:rsid w:val="00635B13"/>
    <w:rsid w:val="00635CC2"/>
    <w:rsid w:val="0063690F"/>
    <w:rsid w:val="0063697A"/>
    <w:rsid w:val="00636ACA"/>
    <w:rsid w:val="00636B87"/>
    <w:rsid w:val="006403DB"/>
    <w:rsid w:val="00640578"/>
    <w:rsid w:val="00640AFE"/>
    <w:rsid w:val="00640EDB"/>
    <w:rsid w:val="00640FC5"/>
    <w:rsid w:val="006415E9"/>
    <w:rsid w:val="006415EA"/>
    <w:rsid w:val="006426A2"/>
    <w:rsid w:val="00642888"/>
    <w:rsid w:val="00644197"/>
    <w:rsid w:val="00644497"/>
    <w:rsid w:val="0064599B"/>
    <w:rsid w:val="00646DDF"/>
    <w:rsid w:val="00646EE6"/>
    <w:rsid w:val="00647CA3"/>
    <w:rsid w:val="00647D9A"/>
    <w:rsid w:val="00650468"/>
    <w:rsid w:val="00652DA3"/>
    <w:rsid w:val="00653380"/>
    <w:rsid w:val="00653E67"/>
    <w:rsid w:val="00654CED"/>
    <w:rsid w:val="006552E1"/>
    <w:rsid w:val="0065596A"/>
    <w:rsid w:val="00655EF7"/>
    <w:rsid w:val="00656140"/>
    <w:rsid w:val="006572CB"/>
    <w:rsid w:val="00661D5E"/>
    <w:rsid w:val="0066284E"/>
    <w:rsid w:val="00663F11"/>
    <w:rsid w:val="006640D4"/>
    <w:rsid w:val="0066485A"/>
    <w:rsid w:val="006653EA"/>
    <w:rsid w:val="00665645"/>
    <w:rsid w:val="0066603C"/>
    <w:rsid w:val="00666210"/>
    <w:rsid w:val="00666631"/>
    <w:rsid w:val="006669C5"/>
    <w:rsid w:val="00666A42"/>
    <w:rsid w:val="00667BD3"/>
    <w:rsid w:val="00667D68"/>
    <w:rsid w:val="0067089D"/>
    <w:rsid w:val="0067198D"/>
    <w:rsid w:val="00673CD3"/>
    <w:rsid w:val="00673E83"/>
    <w:rsid w:val="00675AB7"/>
    <w:rsid w:val="0067602B"/>
    <w:rsid w:val="006763F6"/>
    <w:rsid w:val="00676752"/>
    <w:rsid w:val="006800FD"/>
    <w:rsid w:val="00680A7E"/>
    <w:rsid w:val="00681433"/>
    <w:rsid w:val="00681B09"/>
    <w:rsid w:val="00682D1B"/>
    <w:rsid w:val="006841ED"/>
    <w:rsid w:val="0068534B"/>
    <w:rsid w:val="00686E47"/>
    <w:rsid w:val="00686E86"/>
    <w:rsid w:val="0068743B"/>
    <w:rsid w:val="00687686"/>
    <w:rsid w:val="0069025C"/>
    <w:rsid w:val="00690776"/>
    <w:rsid w:val="00691380"/>
    <w:rsid w:val="006923E1"/>
    <w:rsid w:val="00692AA6"/>
    <w:rsid w:val="00692B7B"/>
    <w:rsid w:val="0069367B"/>
    <w:rsid w:val="00693A31"/>
    <w:rsid w:val="00693DC6"/>
    <w:rsid w:val="00693E44"/>
    <w:rsid w:val="00694ECC"/>
    <w:rsid w:val="006958A2"/>
    <w:rsid w:val="006958B5"/>
    <w:rsid w:val="006970F4"/>
    <w:rsid w:val="00697641"/>
    <w:rsid w:val="00697D8C"/>
    <w:rsid w:val="006A08CC"/>
    <w:rsid w:val="006A09BB"/>
    <w:rsid w:val="006A1082"/>
    <w:rsid w:val="006A16BB"/>
    <w:rsid w:val="006A177B"/>
    <w:rsid w:val="006A1E92"/>
    <w:rsid w:val="006A2662"/>
    <w:rsid w:val="006A2915"/>
    <w:rsid w:val="006A2A1C"/>
    <w:rsid w:val="006A32C6"/>
    <w:rsid w:val="006A3536"/>
    <w:rsid w:val="006A3989"/>
    <w:rsid w:val="006A3BC8"/>
    <w:rsid w:val="006A3E93"/>
    <w:rsid w:val="006A49FF"/>
    <w:rsid w:val="006A4F43"/>
    <w:rsid w:val="006A6BAC"/>
    <w:rsid w:val="006A6C32"/>
    <w:rsid w:val="006A7073"/>
    <w:rsid w:val="006A7BAF"/>
    <w:rsid w:val="006A7BD1"/>
    <w:rsid w:val="006B00C7"/>
    <w:rsid w:val="006B05C5"/>
    <w:rsid w:val="006B1290"/>
    <w:rsid w:val="006B191C"/>
    <w:rsid w:val="006B212B"/>
    <w:rsid w:val="006B2C4A"/>
    <w:rsid w:val="006B2F3F"/>
    <w:rsid w:val="006B331E"/>
    <w:rsid w:val="006B37EF"/>
    <w:rsid w:val="006B3AF4"/>
    <w:rsid w:val="006B3F31"/>
    <w:rsid w:val="006B44E2"/>
    <w:rsid w:val="006B4EC0"/>
    <w:rsid w:val="006B524E"/>
    <w:rsid w:val="006B596F"/>
    <w:rsid w:val="006B5FE0"/>
    <w:rsid w:val="006B6C23"/>
    <w:rsid w:val="006B7FB2"/>
    <w:rsid w:val="006C1CC6"/>
    <w:rsid w:val="006C1CDD"/>
    <w:rsid w:val="006C21F9"/>
    <w:rsid w:val="006C2667"/>
    <w:rsid w:val="006C2C60"/>
    <w:rsid w:val="006C332D"/>
    <w:rsid w:val="006C383C"/>
    <w:rsid w:val="006C3D13"/>
    <w:rsid w:val="006C403B"/>
    <w:rsid w:val="006C43DD"/>
    <w:rsid w:val="006C49EC"/>
    <w:rsid w:val="006C4A64"/>
    <w:rsid w:val="006C4EA4"/>
    <w:rsid w:val="006C51F9"/>
    <w:rsid w:val="006C5450"/>
    <w:rsid w:val="006C564F"/>
    <w:rsid w:val="006C59AE"/>
    <w:rsid w:val="006C5BDD"/>
    <w:rsid w:val="006C625C"/>
    <w:rsid w:val="006C677B"/>
    <w:rsid w:val="006C6822"/>
    <w:rsid w:val="006C7165"/>
    <w:rsid w:val="006C7515"/>
    <w:rsid w:val="006C7CAF"/>
    <w:rsid w:val="006D0B90"/>
    <w:rsid w:val="006D1786"/>
    <w:rsid w:val="006D2C97"/>
    <w:rsid w:val="006D509C"/>
    <w:rsid w:val="006D521D"/>
    <w:rsid w:val="006D5584"/>
    <w:rsid w:val="006D58A3"/>
    <w:rsid w:val="006D6212"/>
    <w:rsid w:val="006E0647"/>
    <w:rsid w:val="006E0B7E"/>
    <w:rsid w:val="006E1998"/>
    <w:rsid w:val="006E2C90"/>
    <w:rsid w:val="006E3297"/>
    <w:rsid w:val="006E3867"/>
    <w:rsid w:val="006E3E64"/>
    <w:rsid w:val="006E42C3"/>
    <w:rsid w:val="006E43F3"/>
    <w:rsid w:val="006E4C43"/>
    <w:rsid w:val="006E5386"/>
    <w:rsid w:val="006E540D"/>
    <w:rsid w:val="006E5551"/>
    <w:rsid w:val="006E6ED1"/>
    <w:rsid w:val="006E7456"/>
    <w:rsid w:val="006E7517"/>
    <w:rsid w:val="006E752C"/>
    <w:rsid w:val="006E7644"/>
    <w:rsid w:val="006E797A"/>
    <w:rsid w:val="006F006A"/>
    <w:rsid w:val="006F0EFA"/>
    <w:rsid w:val="006F112F"/>
    <w:rsid w:val="006F24D0"/>
    <w:rsid w:val="006F289A"/>
    <w:rsid w:val="006F3DF6"/>
    <w:rsid w:val="006F4A70"/>
    <w:rsid w:val="006F4F2A"/>
    <w:rsid w:val="006F4F8F"/>
    <w:rsid w:val="006F5EE5"/>
    <w:rsid w:val="006F7E65"/>
    <w:rsid w:val="007001BD"/>
    <w:rsid w:val="007002B9"/>
    <w:rsid w:val="00700A32"/>
    <w:rsid w:val="00701544"/>
    <w:rsid w:val="00702340"/>
    <w:rsid w:val="00702C41"/>
    <w:rsid w:val="00702E8A"/>
    <w:rsid w:val="00704679"/>
    <w:rsid w:val="00704D87"/>
    <w:rsid w:val="0070647D"/>
    <w:rsid w:val="00706BB1"/>
    <w:rsid w:val="00706F8C"/>
    <w:rsid w:val="0070703B"/>
    <w:rsid w:val="007071D6"/>
    <w:rsid w:val="007074D5"/>
    <w:rsid w:val="00707BD2"/>
    <w:rsid w:val="007105FE"/>
    <w:rsid w:val="007118ED"/>
    <w:rsid w:val="00711DF1"/>
    <w:rsid w:val="00712A1F"/>
    <w:rsid w:val="00712B9F"/>
    <w:rsid w:val="00712C8D"/>
    <w:rsid w:val="00712E99"/>
    <w:rsid w:val="007135E7"/>
    <w:rsid w:val="00713970"/>
    <w:rsid w:val="00713975"/>
    <w:rsid w:val="0071402E"/>
    <w:rsid w:val="00715175"/>
    <w:rsid w:val="00716925"/>
    <w:rsid w:val="0071696F"/>
    <w:rsid w:val="007179D1"/>
    <w:rsid w:val="00717CB0"/>
    <w:rsid w:val="00720651"/>
    <w:rsid w:val="007213BF"/>
    <w:rsid w:val="0072228E"/>
    <w:rsid w:val="007222D3"/>
    <w:rsid w:val="007227AC"/>
    <w:rsid w:val="0072328B"/>
    <w:rsid w:val="00724BB0"/>
    <w:rsid w:val="0072578C"/>
    <w:rsid w:val="007258C5"/>
    <w:rsid w:val="0072620F"/>
    <w:rsid w:val="00727C8E"/>
    <w:rsid w:val="00727F88"/>
    <w:rsid w:val="007309DA"/>
    <w:rsid w:val="00731036"/>
    <w:rsid w:val="007315F6"/>
    <w:rsid w:val="0073165D"/>
    <w:rsid w:val="00732248"/>
    <w:rsid w:val="00732BD0"/>
    <w:rsid w:val="00732EB5"/>
    <w:rsid w:val="00733879"/>
    <w:rsid w:val="00733E9A"/>
    <w:rsid w:val="007340B9"/>
    <w:rsid w:val="00734164"/>
    <w:rsid w:val="00735D5E"/>
    <w:rsid w:val="00735F4A"/>
    <w:rsid w:val="00736287"/>
    <w:rsid w:val="00736ABF"/>
    <w:rsid w:val="007400B8"/>
    <w:rsid w:val="00740779"/>
    <w:rsid w:val="00740D0E"/>
    <w:rsid w:val="00740D16"/>
    <w:rsid w:val="007415EF"/>
    <w:rsid w:val="00742268"/>
    <w:rsid w:val="00742423"/>
    <w:rsid w:val="0074272F"/>
    <w:rsid w:val="00743F14"/>
    <w:rsid w:val="00744AA2"/>
    <w:rsid w:val="007455AA"/>
    <w:rsid w:val="00746045"/>
    <w:rsid w:val="00746B4A"/>
    <w:rsid w:val="00746E6F"/>
    <w:rsid w:val="00747837"/>
    <w:rsid w:val="00751169"/>
    <w:rsid w:val="007512B3"/>
    <w:rsid w:val="00751AB8"/>
    <w:rsid w:val="00751ABF"/>
    <w:rsid w:val="00752625"/>
    <w:rsid w:val="00752772"/>
    <w:rsid w:val="007527AD"/>
    <w:rsid w:val="00752B7D"/>
    <w:rsid w:val="00754519"/>
    <w:rsid w:val="00754616"/>
    <w:rsid w:val="00755ACF"/>
    <w:rsid w:val="00755BF3"/>
    <w:rsid w:val="00756C56"/>
    <w:rsid w:val="00757153"/>
    <w:rsid w:val="00757834"/>
    <w:rsid w:val="00763F13"/>
    <w:rsid w:val="0076425D"/>
    <w:rsid w:val="007648B2"/>
    <w:rsid w:val="0076512D"/>
    <w:rsid w:val="0076575B"/>
    <w:rsid w:val="0076594E"/>
    <w:rsid w:val="00765E3A"/>
    <w:rsid w:val="007660BF"/>
    <w:rsid w:val="007663E6"/>
    <w:rsid w:val="00766846"/>
    <w:rsid w:val="00766B67"/>
    <w:rsid w:val="00767124"/>
    <w:rsid w:val="007700F2"/>
    <w:rsid w:val="0077072E"/>
    <w:rsid w:val="00771760"/>
    <w:rsid w:val="00772127"/>
    <w:rsid w:val="007721AC"/>
    <w:rsid w:val="007723D1"/>
    <w:rsid w:val="007726DC"/>
    <w:rsid w:val="007729AD"/>
    <w:rsid w:val="00772CCA"/>
    <w:rsid w:val="0077405E"/>
    <w:rsid w:val="00774124"/>
    <w:rsid w:val="007745D4"/>
    <w:rsid w:val="007748FC"/>
    <w:rsid w:val="007751DC"/>
    <w:rsid w:val="00775421"/>
    <w:rsid w:val="007758CB"/>
    <w:rsid w:val="007759BB"/>
    <w:rsid w:val="00776214"/>
    <w:rsid w:val="00776C11"/>
    <w:rsid w:val="00777899"/>
    <w:rsid w:val="00777B2C"/>
    <w:rsid w:val="00777B33"/>
    <w:rsid w:val="00777C01"/>
    <w:rsid w:val="0078041B"/>
    <w:rsid w:val="00780CDE"/>
    <w:rsid w:val="00781B97"/>
    <w:rsid w:val="007825DB"/>
    <w:rsid w:val="0078291C"/>
    <w:rsid w:val="00783129"/>
    <w:rsid w:val="007834C9"/>
    <w:rsid w:val="00783B03"/>
    <w:rsid w:val="007843B9"/>
    <w:rsid w:val="00784724"/>
    <w:rsid w:val="00784DE0"/>
    <w:rsid w:val="00786379"/>
    <w:rsid w:val="00786E5E"/>
    <w:rsid w:val="007871A8"/>
    <w:rsid w:val="007871E4"/>
    <w:rsid w:val="007873DB"/>
    <w:rsid w:val="00787F28"/>
    <w:rsid w:val="007905B9"/>
    <w:rsid w:val="00790A60"/>
    <w:rsid w:val="00790FD2"/>
    <w:rsid w:val="00790FE1"/>
    <w:rsid w:val="00791036"/>
    <w:rsid w:val="00791C14"/>
    <w:rsid w:val="00791C5C"/>
    <w:rsid w:val="00792007"/>
    <w:rsid w:val="007927F0"/>
    <w:rsid w:val="00793EDA"/>
    <w:rsid w:val="007940D7"/>
    <w:rsid w:val="007941C1"/>
    <w:rsid w:val="00794728"/>
    <w:rsid w:val="007949E7"/>
    <w:rsid w:val="00795AA1"/>
    <w:rsid w:val="007960B8"/>
    <w:rsid w:val="00796582"/>
    <w:rsid w:val="00796D8B"/>
    <w:rsid w:val="00797788"/>
    <w:rsid w:val="00797986"/>
    <w:rsid w:val="00797DAF"/>
    <w:rsid w:val="007A2567"/>
    <w:rsid w:val="007A2875"/>
    <w:rsid w:val="007A2EC5"/>
    <w:rsid w:val="007A3AF5"/>
    <w:rsid w:val="007A4350"/>
    <w:rsid w:val="007A488F"/>
    <w:rsid w:val="007A48ED"/>
    <w:rsid w:val="007A5DED"/>
    <w:rsid w:val="007A68C7"/>
    <w:rsid w:val="007A6F0D"/>
    <w:rsid w:val="007A75C1"/>
    <w:rsid w:val="007A760C"/>
    <w:rsid w:val="007A7B20"/>
    <w:rsid w:val="007A7DA5"/>
    <w:rsid w:val="007B01BD"/>
    <w:rsid w:val="007B0930"/>
    <w:rsid w:val="007B0AEF"/>
    <w:rsid w:val="007B1C1D"/>
    <w:rsid w:val="007B1DAA"/>
    <w:rsid w:val="007B23C5"/>
    <w:rsid w:val="007B2BDE"/>
    <w:rsid w:val="007B2FE6"/>
    <w:rsid w:val="007B366B"/>
    <w:rsid w:val="007B4D62"/>
    <w:rsid w:val="007B534B"/>
    <w:rsid w:val="007B5570"/>
    <w:rsid w:val="007B58EE"/>
    <w:rsid w:val="007B5C65"/>
    <w:rsid w:val="007B651C"/>
    <w:rsid w:val="007B66ED"/>
    <w:rsid w:val="007B6F5D"/>
    <w:rsid w:val="007B712F"/>
    <w:rsid w:val="007B7705"/>
    <w:rsid w:val="007B7EAB"/>
    <w:rsid w:val="007C0B91"/>
    <w:rsid w:val="007C141E"/>
    <w:rsid w:val="007C1C78"/>
    <w:rsid w:val="007C2213"/>
    <w:rsid w:val="007C26A5"/>
    <w:rsid w:val="007C29C7"/>
    <w:rsid w:val="007C2F0B"/>
    <w:rsid w:val="007C2F70"/>
    <w:rsid w:val="007C372E"/>
    <w:rsid w:val="007C39D5"/>
    <w:rsid w:val="007C40A7"/>
    <w:rsid w:val="007C43B0"/>
    <w:rsid w:val="007C4D4B"/>
    <w:rsid w:val="007C6375"/>
    <w:rsid w:val="007C65A4"/>
    <w:rsid w:val="007C6A49"/>
    <w:rsid w:val="007C6BF3"/>
    <w:rsid w:val="007D038B"/>
    <w:rsid w:val="007D092D"/>
    <w:rsid w:val="007D0BF6"/>
    <w:rsid w:val="007D1130"/>
    <w:rsid w:val="007D1441"/>
    <w:rsid w:val="007D1ECF"/>
    <w:rsid w:val="007D1F8C"/>
    <w:rsid w:val="007D22F0"/>
    <w:rsid w:val="007D2DE7"/>
    <w:rsid w:val="007D3BA7"/>
    <w:rsid w:val="007D3BB2"/>
    <w:rsid w:val="007D450F"/>
    <w:rsid w:val="007D4C7A"/>
    <w:rsid w:val="007D4EB6"/>
    <w:rsid w:val="007D6A8E"/>
    <w:rsid w:val="007D747B"/>
    <w:rsid w:val="007E079D"/>
    <w:rsid w:val="007E0E83"/>
    <w:rsid w:val="007E1218"/>
    <w:rsid w:val="007E176B"/>
    <w:rsid w:val="007E17C2"/>
    <w:rsid w:val="007E1AC3"/>
    <w:rsid w:val="007E2C24"/>
    <w:rsid w:val="007E3D49"/>
    <w:rsid w:val="007E3EB2"/>
    <w:rsid w:val="007E5263"/>
    <w:rsid w:val="007E58BA"/>
    <w:rsid w:val="007E7165"/>
    <w:rsid w:val="007E7476"/>
    <w:rsid w:val="007F1191"/>
    <w:rsid w:val="007F1372"/>
    <w:rsid w:val="007F1AEC"/>
    <w:rsid w:val="007F2A5C"/>
    <w:rsid w:val="007F304C"/>
    <w:rsid w:val="007F33A0"/>
    <w:rsid w:val="007F354E"/>
    <w:rsid w:val="007F3647"/>
    <w:rsid w:val="007F4069"/>
    <w:rsid w:val="007F42B5"/>
    <w:rsid w:val="007F4499"/>
    <w:rsid w:val="007F45A5"/>
    <w:rsid w:val="007F5E6C"/>
    <w:rsid w:val="007F6394"/>
    <w:rsid w:val="007F71F4"/>
    <w:rsid w:val="007F743F"/>
    <w:rsid w:val="007F79B7"/>
    <w:rsid w:val="007F7A53"/>
    <w:rsid w:val="007F7E8E"/>
    <w:rsid w:val="00800046"/>
    <w:rsid w:val="008000BB"/>
    <w:rsid w:val="0080067A"/>
    <w:rsid w:val="008007EE"/>
    <w:rsid w:val="00801790"/>
    <w:rsid w:val="00802D94"/>
    <w:rsid w:val="00802EEE"/>
    <w:rsid w:val="00803471"/>
    <w:rsid w:val="00803897"/>
    <w:rsid w:val="0080393F"/>
    <w:rsid w:val="00803E3B"/>
    <w:rsid w:val="00805240"/>
    <w:rsid w:val="0080586D"/>
    <w:rsid w:val="00806EF7"/>
    <w:rsid w:val="00807BC3"/>
    <w:rsid w:val="008100C1"/>
    <w:rsid w:val="008105A7"/>
    <w:rsid w:val="008120FA"/>
    <w:rsid w:val="00812DEB"/>
    <w:rsid w:val="00813029"/>
    <w:rsid w:val="0081305C"/>
    <w:rsid w:val="008134FF"/>
    <w:rsid w:val="0081375B"/>
    <w:rsid w:val="0081382E"/>
    <w:rsid w:val="0081407C"/>
    <w:rsid w:val="0081415E"/>
    <w:rsid w:val="00814F94"/>
    <w:rsid w:val="00815BC8"/>
    <w:rsid w:val="0081618E"/>
    <w:rsid w:val="0081684B"/>
    <w:rsid w:val="00816CE0"/>
    <w:rsid w:val="00817685"/>
    <w:rsid w:val="00820B19"/>
    <w:rsid w:val="00820D14"/>
    <w:rsid w:val="00822B06"/>
    <w:rsid w:val="008232B9"/>
    <w:rsid w:val="008238CC"/>
    <w:rsid w:val="00823C46"/>
    <w:rsid w:val="00823D20"/>
    <w:rsid w:val="00823D61"/>
    <w:rsid w:val="00823E43"/>
    <w:rsid w:val="00824F1A"/>
    <w:rsid w:val="00825582"/>
    <w:rsid w:val="00826A71"/>
    <w:rsid w:val="00827288"/>
    <w:rsid w:val="0082783C"/>
    <w:rsid w:val="00831E38"/>
    <w:rsid w:val="0083385D"/>
    <w:rsid w:val="00834278"/>
    <w:rsid w:val="00834548"/>
    <w:rsid w:val="00834E9D"/>
    <w:rsid w:val="00835D54"/>
    <w:rsid w:val="00836149"/>
    <w:rsid w:val="00836D53"/>
    <w:rsid w:val="00837788"/>
    <w:rsid w:val="00840B0B"/>
    <w:rsid w:val="00840B8A"/>
    <w:rsid w:val="00840E30"/>
    <w:rsid w:val="00841336"/>
    <w:rsid w:val="0084377B"/>
    <w:rsid w:val="00844006"/>
    <w:rsid w:val="00844368"/>
    <w:rsid w:val="00845149"/>
    <w:rsid w:val="00845C79"/>
    <w:rsid w:val="00846584"/>
    <w:rsid w:val="008476A1"/>
    <w:rsid w:val="00847940"/>
    <w:rsid w:val="0085027D"/>
    <w:rsid w:val="00850744"/>
    <w:rsid w:val="00850B7A"/>
    <w:rsid w:val="00850D08"/>
    <w:rsid w:val="00851457"/>
    <w:rsid w:val="00851881"/>
    <w:rsid w:val="008534C6"/>
    <w:rsid w:val="008539C9"/>
    <w:rsid w:val="00854E15"/>
    <w:rsid w:val="00855095"/>
    <w:rsid w:val="008553F9"/>
    <w:rsid w:val="00855879"/>
    <w:rsid w:val="008558F7"/>
    <w:rsid w:val="00855FAF"/>
    <w:rsid w:val="008567EB"/>
    <w:rsid w:val="00856DF9"/>
    <w:rsid w:val="00857150"/>
    <w:rsid w:val="0085777E"/>
    <w:rsid w:val="00860238"/>
    <w:rsid w:val="00860DC8"/>
    <w:rsid w:val="00860EE6"/>
    <w:rsid w:val="00861900"/>
    <w:rsid w:val="0086194F"/>
    <w:rsid w:val="0086196D"/>
    <w:rsid w:val="00861B04"/>
    <w:rsid w:val="00861EC2"/>
    <w:rsid w:val="0086274D"/>
    <w:rsid w:val="008631D3"/>
    <w:rsid w:val="0086365A"/>
    <w:rsid w:val="00864037"/>
    <w:rsid w:val="00865E18"/>
    <w:rsid w:val="00866015"/>
    <w:rsid w:val="0086637B"/>
    <w:rsid w:val="0087010F"/>
    <w:rsid w:val="0087079F"/>
    <w:rsid w:val="00870A43"/>
    <w:rsid w:val="00871097"/>
    <w:rsid w:val="008715F1"/>
    <w:rsid w:val="00871A42"/>
    <w:rsid w:val="00873034"/>
    <w:rsid w:val="00873098"/>
    <w:rsid w:val="00873532"/>
    <w:rsid w:val="00874D0E"/>
    <w:rsid w:val="00876925"/>
    <w:rsid w:val="00877334"/>
    <w:rsid w:val="008779A9"/>
    <w:rsid w:val="008807B0"/>
    <w:rsid w:val="00880879"/>
    <w:rsid w:val="00880C48"/>
    <w:rsid w:val="008815DB"/>
    <w:rsid w:val="00881EE6"/>
    <w:rsid w:val="00882320"/>
    <w:rsid w:val="0088238D"/>
    <w:rsid w:val="00882529"/>
    <w:rsid w:val="00882EFC"/>
    <w:rsid w:val="0088302E"/>
    <w:rsid w:val="00883143"/>
    <w:rsid w:val="00884381"/>
    <w:rsid w:val="00884842"/>
    <w:rsid w:val="00884A75"/>
    <w:rsid w:val="00884F4A"/>
    <w:rsid w:val="008851A3"/>
    <w:rsid w:val="00886503"/>
    <w:rsid w:val="00886791"/>
    <w:rsid w:val="008869D7"/>
    <w:rsid w:val="00886A62"/>
    <w:rsid w:val="00887D8F"/>
    <w:rsid w:val="00890AC5"/>
    <w:rsid w:val="00890DD0"/>
    <w:rsid w:val="00891991"/>
    <w:rsid w:val="008945B1"/>
    <w:rsid w:val="008945F8"/>
    <w:rsid w:val="00894AAB"/>
    <w:rsid w:val="00894B18"/>
    <w:rsid w:val="00894F09"/>
    <w:rsid w:val="0089544C"/>
    <w:rsid w:val="00895750"/>
    <w:rsid w:val="00895F47"/>
    <w:rsid w:val="00895F6A"/>
    <w:rsid w:val="008973C9"/>
    <w:rsid w:val="00897B0C"/>
    <w:rsid w:val="00897F43"/>
    <w:rsid w:val="008A033E"/>
    <w:rsid w:val="008A094F"/>
    <w:rsid w:val="008A0FC8"/>
    <w:rsid w:val="008A1471"/>
    <w:rsid w:val="008A19DE"/>
    <w:rsid w:val="008A1C70"/>
    <w:rsid w:val="008A3772"/>
    <w:rsid w:val="008A38E3"/>
    <w:rsid w:val="008A41D2"/>
    <w:rsid w:val="008A4426"/>
    <w:rsid w:val="008A4946"/>
    <w:rsid w:val="008A6143"/>
    <w:rsid w:val="008A6690"/>
    <w:rsid w:val="008A6809"/>
    <w:rsid w:val="008A6DA6"/>
    <w:rsid w:val="008A6F6E"/>
    <w:rsid w:val="008A7066"/>
    <w:rsid w:val="008A7304"/>
    <w:rsid w:val="008B0011"/>
    <w:rsid w:val="008B2931"/>
    <w:rsid w:val="008B2BE0"/>
    <w:rsid w:val="008B3272"/>
    <w:rsid w:val="008B48CC"/>
    <w:rsid w:val="008B5A44"/>
    <w:rsid w:val="008B687A"/>
    <w:rsid w:val="008B70FD"/>
    <w:rsid w:val="008B7B7C"/>
    <w:rsid w:val="008C0460"/>
    <w:rsid w:val="008C077F"/>
    <w:rsid w:val="008C08A0"/>
    <w:rsid w:val="008C190A"/>
    <w:rsid w:val="008C3A4A"/>
    <w:rsid w:val="008C5FF6"/>
    <w:rsid w:val="008C6758"/>
    <w:rsid w:val="008C79F3"/>
    <w:rsid w:val="008C7C9E"/>
    <w:rsid w:val="008D0746"/>
    <w:rsid w:val="008D07A5"/>
    <w:rsid w:val="008D15FC"/>
    <w:rsid w:val="008D1F89"/>
    <w:rsid w:val="008D2ADF"/>
    <w:rsid w:val="008D3A0D"/>
    <w:rsid w:val="008D3E59"/>
    <w:rsid w:val="008D41FE"/>
    <w:rsid w:val="008D57C8"/>
    <w:rsid w:val="008D5922"/>
    <w:rsid w:val="008D60B7"/>
    <w:rsid w:val="008D629F"/>
    <w:rsid w:val="008D67A5"/>
    <w:rsid w:val="008E02B9"/>
    <w:rsid w:val="008E0605"/>
    <w:rsid w:val="008E174D"/>
    <w:rsid w:val="008E20CE"/>
    <w:rsid w:val="008E3D17"/>
    <w:rsid w:val="008E4643"/>
    <w:rsid w:val="008E48D1"/>
    <w:rsid w:val="008E57AA"/>
    <w:rsid w:val="008E63A6"/>
    <w:rsid w:val="008E6EC6"/>
    <w:rsid w:val="008E71E9"/>
    <w:rsid w:val="008E7A05"/>
    <w:rsid w:val="008E7DEA"/>
    <w:rsid w:val="008F00C6"/>
    <w:rsid w:val="008F03C4"/>
    <w:rsid w:val="008F059F"/>
    <w:rsid w:val="008F0B79"/>
    <w:rsid w:val="008F0EF5"/>
    <w:rsid w:val="008F1A33"/>
    <w:rsid w:val="008F2D32"/>
    <w:rsid w:val="008F2F3C"/>
    <w:rsid w:val="008F3505"/>
    <w:rsid w:val="008F3F92"/>
    <w:rsid w:val="008F74F6"/>
    <w:rsid w:val="008F780C"/>
    <w:rsid w:val="008F791E"/>
    <w:rsid w:val="00900F9A"/>
    <w:rsid w:val="009016B6"/>
    <w:rsid w:val="00902385"/>
    <w:rsid w:val="009028FB"/>
    <w:rsid w:val="0090310A"/>
    <w:rsid w:val="009032A6"/>
    <w:rsid w:val="00905BD0"/>
    <w:rsid w:val="009068F6"/>
    <w:rsid w:val="009071B8"/>
    <w:rsid w:val="00907972"/>
    <w:rsid w:val="00907BEF"/>
    <w:rsid w:val="00910A7D"/>
    <w:rsid w:val="00910C78"/>
    <w:rsid w:val="0091251C"/>
    <w:rsid w:val="00912AA9"/>
    <w:rsid w:val="00913D6C"/>
    <w:rsid w:val="00914076"/>
    <w:rsid w:val="009144FC"/>
    <w:rsid w:val="00914C45"/>
    <w:rsid w:val="009154A0"/>
    <w:rsid w:val="00915826"/>
    <w:rsid w:val="009158F4"/>
    <w:rsid w:val="0091665D"/>
    <w:rsid w:val="0091746F"/>
    <w:rsid w:val="00917636"/>
    <w:rsid w:val="00920148"/>
    <w:rsid w:val="00920473"/>
    <w:rsid w:val="00920BF5"/>
    <w:rsid w:val="009216BF"/>
    <w:rsid w:val="00922057"/>
    <w:rsid w:val="009265E5"/>
    <w:rsid w:val="00926FD5"/>
    <w:rsid w:val="00926FE2"/>
    <w:rsid w:val="00930BF1"/>
    <w:rsid w:val="00930FB8"/>
    <w:rsid w:val="009327EA"/>
    <w:rsid w:val="009328EC"/>
    <w:rsid w:val="009329C8"/>
    <w:rsid w:val="009332AF"/>
    <w:rsid w:val="00933659"/>
    <w:rsid w:val="009337BF"/>
    <w:rsid w:val="00933DA6"/>
    <w:rsid w:val="0093710C"/>
    <w:rsid w:val="0093721B"/>
    <w:rsid w:val="00937EEB"/>
    <w:rsid w:val="00940171"/>
    <w:rsid w:val="0094157E"/>
    <w:rsid w:val="00942042"/>
    <w:rsid w:val="0094231F"/>
    <w:rsid w:val="00942A0B"/>
    <w:rsid w:val="00943260"/>
    <w:rsid w:val="009433C6"/>
    <w:rsid w:val="00943962"/>
    <w:rsid w:val="00943CBA"/>
    <w:rsid w:val="009453C2"/>
    <w:rsid w:val="00946B73"/>
    <w:rsid w:val="009470E5"/>
    <w:rsid w:val="0094719C"/>
    <w:rsid w:val="009472AC"/>
    <w:rsid w:val="00947366"/>
    <w:rsid w:val="00950DCC"/>
    <w:rsid w:val="009518F2"/>
    <w:rsid w:val="00951AEF"/>
    <w:rsid w:val="00953049"/>
    <w:rsid w:val="00953138"/>
    <w:rsid w:val="0095328A"/>
    <w:rsid w:val="009532FF"/>
    <w:rsid w:val="00953837"/>
    <w:rsid w:val="00953859"/>
    <w:rsid w:val="00953EFF"/>
    <w:rsid w:val="009551A2"/>
    <w:rsid w:val="00955371"/>
    <w:rsid w:val="009559C6"/>
    <w:rsid w:val="009562BE"/>
    <w:rsid w:val="00956807"/>
    <w:rsid w:val="00956D41"/>
    <w:rsid w:val="00956F64"/>
    <w:rsid w:val="00957FCA"/>
    <w:rsid w:val="0096090D"/>
    <w:rsid w:val="00960D2A"/>
    <w:rsid w:val="00961125"/>
    <w:rsid w:val="009614BB"/>
    <w:rsid w:val="0096168D"/>
    <w:rsid w:val="00961858"/>
    <w:rsid w:val="00961A09"/>
    <w:rsid w:val="00962D77"/>
    <w:rsid w:val="00963733"/>
    <w:rsid w:val="009637C6"/>
    <w:rsid w:val="00964512"/>
    <w:rsid w:val="00965E1F"/>
    <w:rsid w:val="009665C7"/>
    <w:rsid w:val="009671A1"/>
    <w:rsid w:val="0096731B"/>
    <w:rsid w:val="009674C8"/>
    <w:rsid w:val="00967B8A"/>
    <w:rsid w:val="009704A1"/>
    <w:rsid w:val="00970FB3"/>
    <w:rsid w:val="009710F3"/>
    <w:rsid w:val="00971463"/>
    <w:rsid w:val="009729F4"/>
    <w:rsid w:val="0097313E"/>
    <w:rsid w:val="009741C6"/>
    <w:rsid w:val="00974527"/>
    <w:rsid w:val="00975066"/>
    <w:rsid w:val="009754DA"/>
    <w:rsid w:val="00975525"/>
    <w:rsid w:val="009755C2"/>
    <w:rsid w:val="0097637D"/>
    <w:rsid w:val="009765A6"/>
    <w:rsid w:val="009773C6"/>
    <w:rsid w:val="009806ED"/>
    <w:rsid w:val="00981519"/>
    <w:rsid w:val="00981564"/>
    <w:rsid w:val="009815A2"/>
    <w:rsid w:val="00981FEF"/>
    <w:rsid w:val="00982689"/>
    <w:rsid w:val="0098276E"/>
    <w:rsid w:val="00982F42"/>
    <w:rsid w:val="00983542"/>
    <w:rsid w:val="009837A7"/>
    <w:rsid w:val="00983866"/>
    <w:rsid w:val="0098391A"/>
    <w:rsid w:val="00983F11"/>
    <w:rsid w:val="00984BAE"/>
    <w:rsid w:val="00984BF1"/>
    <w:rsid w:val="00985548"/>
    <w:rsid w:val="00985827"/>
    <w:rsid w:val="00985CA6"/>
    <w:rsid w:val="009862B1"/>
    <w:rsid w:val="00986C6C"/>
    <w:rsid w:val="00986DC6"/>
    <w:rsid w:val="00987259"/>
    <w:rsid w:val="0098753D"/>
    <w:rsid w:val="009875D8"/>
    <w:rsid w:val="00987F5B"/>
    <w:rsid w:val="009902F5"/>
    <w:rsid w:val="0099088C"/>
    <w:rsid w:val="00990E66"/>
    <w:rsid w:val="00991F93"/>
    <w:rsid w:val="0099290C"/>
    <w:rsid w:val="00992A2B"/>
    <w:rsid w:val="009931D8"/>
    <w:rsid w:val="0099394E"/>
    <w:rsid w:val="00993FAB"/>
    <w:rsid w:val="00994553"/>
    <w:rsid w:val="00994850"/>
    <w:rsid w:val="009954D9"/>
    <w:rsid w:val="00996D54"/>
    <w:rsid w:val="00997759"/>
    <w:rsid w:val="00997EAA"/>
    <w:rsid w:val="009A005D"/>
    <w:rsid w:val="009A0180"/>
    <w:rsid w:val="009A02DF"/>
    <w:rsid w:val="009A13F8"/>
    <w:rsid w:val="009A1A31"/>
    <w:rsid w:val="009A4031"/>
    <w:rsid w:val="009A4696"/>
    <w:rsid w:val="009A4EE3"/>
    <w:rsid w:val="009A5634"/>
    <w:rsid w:val="009A568F"/>
    <w:rsid w:val="009A5AB9"/>
    <w:rsid w:val="009A6A35"/>
    <w:rsid w:val="009A7AE1"/>
    <w:rsid w:val="009B0042"/>
    <w:rsid w:val="009B16B3"/>
    <w:rsid w:val="009B3B62"/>
    <w:rsid w:val="009B48A1"/>
    <w:rsid w:val="009B4E22"/>
    <w:rsid w:val="009B56C0"/>
    <w:rsid w:val="009B6481"/>
    <w:rsid w:val="009B73A2"/>
    <w:rsid w:val="009B7B3F"/>
    <w:rsid w:val="009C029C"/>
    <w:rsid w:val="009C05DE"/>
    <w:rsid w:val="009C14C0"/>
    <w:rsid w:val="009C14F4"/>
    <w:rsid w:val="009C16BA"/>
    <w:rsid w:val="009C2D3B"/>
    <w:rsid w:val="009C2DE8"/>
    <w:rsid w:val="009C2DFC"/>
    <w:rsid w:val="009C3A84"/>
    <w:rsid w:val="009C3D4C"/>
    <w:rsid w:val="009C3DF9"/>
    <w:rsid w:val="009C4A58"/>
    <w:rsid w:val="009C50F9"/>
    <w:rsid w:val="009C5514"/>
    <w:rsid w:val="009C59C2"/>
    <w:rsid w:val="009C5F74"/>
    <w:rsid w:val="009C776E"/>
    <w:rsid w:val="009C7F52"/>
    <w:rsid w:val="009D0081"/>
    <w:rsid w:val="009D0D09"/>
    <w:rsid w:val="009D0DDA"/>
    <w:rsid w:val="009D1DCF"/>
    <w:rsid w:val="009D200D"/>
    <w:rsid w:val="009D3B91"/>
    <w:rsid w:val="009D4182"/>
    <w:rsid w:val="009D5352"/>
    <w:rsid w:val="009D56D0"/>
    <w:rsid w:val="009D5BC6"/>
    <w:rsid w:val="009D5DE9"/>
    <w:rsid w:val="009E0379"/>
    <w:rsid w:val="009E0A97"/>
    <w:rsid w:val="009E0B9D"/>
    <w:rsid w:val="009E0D17"/>
    <w:rsid w:val="009E196B"/>
    <w:rsid w:val="009E2532"/>
    <w:rsid w:val="009E28EC"/>
    <w:rsid w:val="009E4345"/>
    <w:rsid w:val="009E48CF"/>
    <w:rsid w:val="009E4A83"/>
    <w:rsid w:val="009E5889"/>
    <w:rsid w:val="009E698C"/>
    <w:rsid w:val="009F10C2"/>
    <w:rsid w:val="009F2360"/>
    <w:rsid w:val="009F254C"/>
    <w:rsid w:val="009F2A0A"/>
    <w:rsid w:val="009F2B5A"/>
    <w:rsid w:val="009F2F82"/>
    <w:rsid w:val="009F3A3D"/>
    <w:rsid w:val="009F499B"/>
    <w:rsid w:val="009F4D9A"/>
    <w:rsid w:val="009F6835"/>
    <w:rsid w:val="009F7236"/>
    <w:rsid w:val="009F751F"/>
    <w:rsid w:val="009F7A86"/>
    <w:rsid w:val="00A0024D"/>
    <w:rsid w:val="00A00384"/>
    <w:rsid w:val="00A00B1D"/>
    <w:rsid w:val="00A00B26"/>
    <w:rsid w:val="00A015F4"/>
    <w:rsid w:val="00A01602"/>
    <w:rsid w:val="00A02367"/>
    <w:rsid w:val="00A023B8"/>
    <w:rsid w:val="00A0275B"/>
    <w:rsid w:val="00A029E3"/>
    <w:rsid w:val="00A02A1C"/>
    <w:rsid w:val="00A02F60"/>
    <w:rsid w:val="00A033A8"/>
    <w:rsid w:val="00A03627"/>
    <w:rsid w:val="00A03F7A"/>
    <w:rsid w:val="00A0449B"/>
    <w:rsid w:val="00A05514"/>
    <w:rsid w:val="00A05963"/>
    <w:rsid w:val="00A05F11"/>
    <w:rsid w:val="00A06070"/>
    <w:rsid w:val="00A065E7"/>
    <w:rsid w:val="00A102EB"/>
    <w:rsid w:val="00A10432"/>
    <w:rsid w:val="00A1219B"/>
    <w:rsid w:val="00A1222F"/>
    <w:rsid w:val="00A123A5"/>
    <w:rsid w:val="00A13309"/>
    <w:rsid w:val="00A1344A"/>
    <w:rsid w:val="00A14CA9"/>
    <w:rsid w:val="00A153F3"/>
    <w:rsid w:val="00A1568D"/>
    <w:rsid w:val="00A1575C"/>
    <w:rsid w:val="00A1584C"/>
    <w:rsid w:val="00A16004"/>
    <w:rsid w:val="00A1622C"/>
    <w:rsid w:val="00A166DE"/>
    <w:rsid w:val="00A16E2E"/>
    <w:rsid w:val="00A1762E"/>
    <w:rsid w:val="00A20351"/>
    <w:rsid w:val="00A20D80"/>
    <w:rsid w:val="00A219E3"/>
    <w:rsid w:val="00A21A9D"/>
    <w:rsid w:val="00A22892"/>
    <w:rsid w:val="00A22C2C"/>
    <w:rsid w:val="00A22FDB"/>
    <w:rsid w:val="00A235A8"/>
    <w:rsid w:val="00A23705"/>
    <w:rsid w:val="00A2426E"/>
    <w:rsid w:val="00A2431F"/>
    <w:rsid w:val="00A2498E"/>
    <w:rsid w:val="00A266E1"/>
    <w:rsid w:val="00A26C89"/>
    <w:rsid w:val="00A27630"/>
    <w:rsid w:val="00A30958"/>
    <w:rsid w:val="00A30DA6"/>
    <w:rsid w:val="00A3123D"/>
    <w:rsid w:val="00A31701"/>
    <w:rsid w:val="00A32D59"/>
    <w:rsid w:val="00A32DA2"/>
    <w:rsid w:val="00A32EF3"/>
    <w:rsid w:val="00A333AE"/>
    <w:rsid w:val="00A34120"/>
    <w:rsid w:val="00A34243"/>
    <w:rsid w:val="00A342E8"/>
    <w:rsid w:val="00A34940"/>
    <w:rsid w:val="00A36D16"/>
    <w:rsid w:val="00A3741B"/>
    <w:rsid w:val="00A37447"/>
    <w:rsid w:val="00A37AC5"/>
    <w:rsid w:val="00A40526"/>
    <w:rsid w:val="00A41170"/>
    <w:rsid w:val="00A428FD"/>
    <w:rsid w:val="00A42A60"/>
    <w:rsid w:val="00A42E64"/>
    <w:rsid w:val="00A42EF5"/>
    <w:rsid w:val="00A437F6"/>
    <w:rsid w:val="00A43B5B"/>
    <w:rsid w:val="00A43D78"/>
    <w:rsid w:val="00A44993"/>
    <w:rsid w:val="00A4577E"/>
    <w:rsid w:val="00A45BA3"/>
    <w:rsid w:val="00A47CE0"/>
    <w:rsid w:val="00A50215"/>
    <w:rsid w:val="00A50E4B"/>
    <w:rsid w:val="00A5117B"/>
    <w:rsid w:val="00A514D6"/>
    <w:rsid w:val="00A52B4D"/>
    <w:rsid w:val="00A5364B"/>
    <w:rsid w:val="00A53EFE"/>
    <w:rsid w:val="00A54613"/>
    <w:rsid w:val="00A55862"/>
    <w:rsid w:val="00A561DF"/>
    <w:rsid w:val="00A56A38"/>
    <w:rsid w:val="00A5711E"/>
    <w:rsid w:val="00A57201"/>
    <w:rsid w:val="00A61062"/>
    <w:rsid w:val="00A613CA"/>
    <w:rsid w:val="00A61C85"/>
    <w:rsid w:val="00A640BA"/>
    <w:rsid w:val="00A6417A"/>
    <w:rsid w:val="00A64DD5"/>
    <w:rsid w:val="00A65838"/>
    <w:rsid w:val="00A65847"/>
    <w:rsid w:val="00A65B68"/>
    <w:rsid w:val="00A65D66"/>
    <w:rsid w:val="00A6689D"/>
    <w:rsid w:val="00A66C3B"/>
    <w:rsid w:val="00A6715C"/>
    <w:rsid w:val="00A67271"/>
    <w:rsid w:val="00A6732D"/>
    <w:rsid w:val="00A678FA"/>
    <w:rsid w:val="00A70FB9"/>
    <w:rsid w:val="00A71182"/>
    <w:rsid w:val="00A71423"/>
    <w:rsid w:val="00A72C76"/>
    <w:rsid w:val="00A72D13"/>
    <w:rsid w:val="00A73425"/>
    <w:rsid w:val="00A742F9"/>
    <w:rsid w:val="00A744BE"/>
    <w:rsid w:val="00A74667"/>
    <w:rsid w:val="00A74D5F"/>
    <w:rsid w:val="00A74F3E"/>
    <w:rsid w:val="00A75805"/>
    <w:rsid w:val="00A75BEA"/>
    <w:rsid w:val="00A75C21"/>
    <w:rsid w:val="00A76FA7"/>
    <w:rsid w:val="00A81D37"/>
    <w:rsid w:val="00A81D52"/>
    <w:rsid w:val="00A82004"/>
    <w:rsid w:val="00A824CB"/>
    <w:rsid w:val="00A829E5"/>
    <w:rsid w:val="00A82E99"/>
    <w:rsid w:val="00A83C71"/>
    <w:rsid w:val="00A83FEB"/>
    <w:rsid w:val="00A84010"/>
    <w:rsid w:val="00A84048"/>
    <w:rsid w:val="00A84120"/>
    <w:rsid w:val="00A8439F"/>
    <w:rsid w:val="00A8465E"/>
    <w:rsid w:val="00A85471"/>
    <w:rsid w:val="00A85DAF"/>
    <w:rsid w:val="00A86461"/>
    <w:rsid w:val="00A86564"/>
    <w:rsid w:val="00A866A2"/>
    <w:rsid w:val="00A86A20"/>
    <w:rsid w:val="00A87B7C"/>
    <w:rsid w:val="00A907F0"/>
    <w:rsid w:val="00A91B2F"/>
    <w:rsid w:val="00A922D5"/>
    <w:rsid w:val="00A92F7D"/>
    <w:rsid w:val="00A931C0"/>
    <w:rsid w:val="00A94046"/>
    <w:rsid w:val="00A9458A"/>
    <w:rsid w:val="00A94D64"/>
    <w:rsid w:val="00A94E13"/>
    <w:rsid w:val="00A952ED"/>
    <w:rsid w:val="00A9540B"/>
    <w:rsid w:val="00A95A0A"/>
    <w:rsid w:val="00A9643F"/>
    <w:rsid w:val="00A97AE2"/>
    <w:rsid w:val="00A97C05"/>
    <w:rsid w:val="00A97C7B"/>
    <w:rsid w:val="00AA0BB4"/>
    <w:rsid w:val="00AA1617"/>
    <w:rsid w:val="00AA1D09"/>
    <w:rsid w:val="00AA245A"/>
    <w:rsid w:val="00AA292A"/>
    <w:rsid w:val="00AA42F6"/>
    <w:rsid w:val="00AA63C9"/>
    <w:rsid w:val="00AA6612"/>
    <w:rsid w:val="00AA6BB0"/>
    <w:rsid w:val="00AA7F06"/>
    <w:rsid w:val="00AB0FDD"/>
    <w:rsid w:val="00AB25D2"/>
    <w:rsid w:val="00AB2AC8"/>
    <w:rsid w:val="00AB36CE"/>
    <w:rsid w:val="00AB39F0"/>
    <w:rsid w:val="00AB3D84"/>
    <w:rsid w:val="00AB4934"/>
    <w:rsid w:val="00AB4B11"/>
    <w:rsid w:val="00AB6E27"/>
    <w:rsid w:val="00AB746D"/>
    <w:rsid w:val="00AB78DD"/>
    <w:rsid w:val="00AC0435"/>
    <w:rsid w:val="00AC2626"/>
    <w:rsid w:val="00AC43C1"/>
    <w:rsid w:val="00AC47B6"/>
    <w:rsid w:val="00AC4D07"/>
    <w:rsid w:val="00AC5292"/>
    <w:rsid w:val="00AC6747"/>
    <w:rsid w:val="00AC7D8C"/>
    <w:rsid w:val="00AD0362"/>
    <w:rsid w:val="00AD03D9"/>
    <w:rsid w:val="00AD07C8"/>
    <w:rsid w:val="00AD0BD4"/>
    <w:rsid w:val="00AD1285"/>
    <w:rsid w:val="00AD1E4E"/>
    <w:rsid w:val="00AD1E7F"/>
    <w:rsid w:val="00AD24E1"/>
    <w:rsid w:val="00AD2CEB"/>
    <w:rsid w:val="00AD2E73"/>
    <w:rsid w:val="00AD32AA"/>
    <w:rsid w:val="00AD33B8"/>
    <w:rsid w:val="00AD3CAD"/>
    <w:rsid w:val="00AD4DE8"/>
    <w:rsid w:val="00AD5A30"/>
    <w:rsid w:val="00AD5DF0"/>
    <w:rsid w:val="00AD6A73"/>
    <w:rsid w:val="00AD748F"/>
    <w:rsid w:val="00AD7F6F"/>
    <w:rsid w:val="00AE0C79"/>
    <w:rsid w:val="00AE0F72"/>
    <w:rsid w:val="00AE1AE7"/>
    <w:rsid w:val="00AE2A42"/>
    <w:rsid w:val="00AE2B92"/>
    <w:rsid w:val="00AE3C21"/>
    <w:rsid w:val="00AE4176"/>
    <w:rsid w:val="00AE4859"/>
    <w:rsid w:val="00AE4921"/>
    <w:rsid w:val="00AE54FC"/>
    <w:rsid w:val="00AE5A7B"/>
    <w:rsid w:val="00AE5BE4"/>
    <w:rsid w:val="00AE5E2D"/>
    <w:rsid w:val="00AE5F79"/>
    <w:rsid w:val="00AF01D6"/>
    <w:rsid w:val="00AF16A9"/>
    <w:rsid w:val="00AF26B9"/>
    <w:rsid w:val="00AF2732"/>
    <w:rsid w:val="00AF2EA5"/>
    <w:rsid w:val="00AF414D"/>
    <w:rsid w:val="00AF4389"/>
    <w:rsid w:val="00AF53B1"/>
    <w:rsid w:val="00AF5458"/>
    <w:rsid w:val="00AF70C7"/>
    <w:rsid w:val="00AF7A27"/>
    <w:rsid w:val="00B00D39"/>
    <w:rsid w:val="00B00E26"/>
    <w:rsid w:val="00B01D08"/>
    <w:rsid w:val="00B02223"/>
    <w:rsid w:val="00B0285B"/>
    <w:rsid w:val="00B033CB"/>
    <w:rsid w:val="00B03499"/>
    <w:rsid w:val="00B0369F"/>
    <w:rsid w:val="00B04DD4"/>
    <w:rsid w:val="00B06C18"/>
    <w:rsid w:val="00B07CC9"/>
    <w:rsid w:val="00B113F3"/>
    <w:rsid w:val="00B11606"/>
    <w:rsid w:val="00B124C1"/>
    <w:rsid w:val="00B132B7"/>
    <w:rsid w:val="00B13B5F"/>
    <w:rsid w:val="00B13D0E"/>
    <w:rsid w:val="00B13E6E"/>
    <w:rsid w:val="00B141E1"/>
    <w:rsid w:val="00B14DBF"/>
    <w:rsid w:val="00B151D1"/>
    <w:rsid w:val="00B1521B"/>
    <w:rsid w:val="00B160D8"/>
    <w:rsid w:val="00B16C87"/>
    <w:rsid w:val="00B16FDB"/>
    <w:rsid w:val="00B179A9"/>
    <w:rsid w:val="00B17A45"/>
    <w:rsid w:val="00B17DDF"/>
    <w:rsid w:val="00B205F0"/>
    <w:rsid w:val="00B20BCE"/>
    <w:rsid w:val="00B20D3D"/>
    <w:rsid w:val="00B21581"/>
    <w:rsid w:val="00B216EF"/>
    <w:rsid w:val="00B21CDB"/>
    <w:rsid w:val="00B225F4"/>
    <w:rsid w:val="00B22FB4"/>
    <w:rsid w:val="00B241EA"/>
    <w:rsid w:val="00B259AE"/>
    <w:rsid w:val="00B25D38"/>
    <w:rsid w:val="00B263FC"/>
    <w:rsid w:val="00B26611"/>
    <w:rsid w:val="00B266AD"/>
    <w:rsid w:val="00B267A1"/>
    <w:rsid w:val="00B26F74"/>
    <w:rsid w:val="00B2768B"/>
    <w:rsid w:val="00B27A59"/>
    <w:rsid w:val="00B27EF8"/>
    <w:rsid w:val="00B30CB1"/>
    <w:rsid w:val="00B30D6E"/>
    <w:rsid w:val="00B3264B"/>
    <w:rsid w:val="00B3351E"/>
    <w:rsid w:val="00B33CFF"/>
    <w:rsid w:val="00B34137"/>
    <w:rsid w:val="00B344B6"/>
    <w:rsid w:val="00B3462D"/>
    <w:rsid w:val="00B34848"/>
    <w:rsid w:val="00B348DC"/>
    <w:rsid w:val="00B34A0C"/>
    <w:rsid w:val="00B3567C"/>
    <w:rsid w:val="00B3596F"/>
    <w:rsid w:val="00B361AE"/>
    <w:rsid w:val="00B36A63"/>
    <w:rsid w:val="00B36F05"/>
    <w:rsid w:val="00B3719A"/>
    <w:rsid w:val="00B37482"/>
    <w:rsid w:val="00B377C1"/>
    <w:rsid w:val="00B37C85"/>
    <w:rsid w:val="00B400A3"/>
    <w:rsid w:val="00B402AB"/>
    <w:rsid w:val="00B40574"/>
    <w:rsid w:val="00B40692"/>
    <w:rsid w:val="00B407FC"/>
    <w:rsid w:val="00B40999"/>
    <w:rsid w:val="00B41207"/>
    <w:rsid w:val="00B419AC"/>
    <w:rsid w:val="00B42A92"/>
    <w:rsid w:val="00B42AB7"/>
    <w:rsid w:val="00B43574"/>
    <w:rsid w:val="00B43F38"/>
    <w:rsid w:val="00B44FC9"/>
    <w:rsid w:val="00B4512C"/>
    <w:rsid w:val="00B46F82"/>
    <w:rsid w:val="00B4753C"/>
    <w:rsid w:val="00B476AA"/>
    <w:rsid w:val="00B47741"/>
    <w:rsid w:val="00B500C1"/>
    <w:rsid w:val="00B50C59"/>
    <w:rsid w:val="00B5216C"/>
    <w:rsid w:val="00B530C0"/>
    <w:rsid w:val="00B545A0"/>
    <w:rsid w:val="00B547EA"/>
    <w:rsid w:val="00B56682"/>
    <w:rsid w:val="00B57024"/>
    <w:rsid w:val="00B5723B"/>
    <w:rsid w:val="00B60489"/>
    <w:rsid w:val="00B61748"/>
    <w:rsid w:val="00B61D35"/>
    <w:rsid w:val="00B64C83"/>
    <w:rsid w:val="00B64D9B"/>
    <w:rsid w:val="00B64E74"/>
    <w:rsid w:val="00B64F1D"/>
    <w:rsid w:val="00B65335"/>
    <w:rsid w:val="00B657F4"/>
    <w:rsid w:val="00B66341"/>
    <w:rsid w:val="00B6693B"/>
    <w:rsid w:val="00B67D05"/>
    <w:rsid w:val="00B70847"/>
    <w:rsid w:val="00B70FC5"/>
    <w:rsid w:val="00B71960"/>
    <w:rsid w:val="00B7221D"/>
    <w:rsid w:val="00B72B4A"/>
    <w:rsid w:val="00B7385A"/>
    <w:rsid w:val="00B73AA2"/>
    <w:rsid w:val="00B73BB5"/>
    <w:rsid w:val="00B7456D"/>
    <w:rsid w:val="00B748F1"/>
    <w:rsid w:val="00B74AD7"/>
    <w:rsid w:val="00B75294"/>
    <w:rsid w:val="00B754E6"/>
    <w:rsid w:val="00B75C38"/>
    <w:rsid w:val="00B76DA9"/>
    <w:rsid w:val="00B77FC4"/>
    <w:rsid w:val="00B80574"/>
    <w:rsid w:val="00B81083"/>
    <w:rsid w:val="00B814AF"/>
    <w:rsid w:val="00B81D52"/>
    <w:rsid w:val="00B834F9"/>
    <w:rsid w:val="00B8492F"/>
    <w:rsid w:val="00B85C55"/>
    <w:rsid w:val="00B86225"/>
    <w:rsid w:val="00B86B5A"/>
    <w:rsid w:val="00B86CA0"/>
    <w:rsid w:val="00B87BC9"/>
    <w:rsid w:val="00B90798"/>
    <w:rsid w:val="00B91085"/>
    <w:rsid w:val="00B91752"/>
    <w:rsid w:val="00B92923"/>
    <w:rsid w:val="00B93270"/>
    <w:rsid w:val="00B9340C"/>
    <w:rsid w:val="00B93CE1"/>
    <w:rsid w:val="00B9427A"/>
    <w:rsid w:val="00B945C3"/>
    <w:rsid w:val="00B95F1D"/>
    <w:rsid w:val="00B96803"/>
    <w:rsid w:val="00B96A93"/>
    <w:rsid w:val="00B9701E"/>
    <w:rsid w:val="00B970D4"/>
    <w:rsid w:val="00BA01CA"/>
    <w:rsid w:val="00BA0DBF"/>
    <w:rsid w:val="00BA2246"/>
    <w:rsid w:val="00BA2BED"/>
    <w:rsid w:val="00BA4037"/>
    <w:rsid w:val="00BA4A16"/>
    <w:rsid w:val="00BA4B37"/>
    <w:rsid w:val="00BA5379"/>
    <w:rsid w:val="00BA5BF1"/>
    <w:rsid w:val="00BA620D"/>
    <w:rsid w:val="00BA6602"/>
    <w:rsid w:val="00BA69CC"/>
    <w:rsid w:val="00BA765B"/>
    <w:rsid w:val="00BA7B2C"/>
    <w:rsid w:val="00BB0067"/>
    <w:rsid w:val="00BB101E"/>
    <w:rsid w:val="00BB133F"/>
    <w:rsid w:val="00BB19D2"/>
    <w:rsid w:val="00BB1A12"/>
    <w:rsid w:val="00BB285A"/>
    <w:rsid w:val="00BB3CC9"/>
    <w:rsid w:val="00BB3E5A"/>
    <w:rsid w:val="00BB604D"/>
    <w:rsid w:val="00BB61AD"/>
    <w:rsid w:val="00BB65BE"/>
    <w:rsid w:val="00BB6884"/>
    <w:rsid w:val="00BB6B42"/>
    <w:rsid w:val="00BC01B6"/>
    <w:rsid w:val="00BC0977"/>
    <w:rsid w:val="00BC0F85"/>
    <w:rsid w:val="00BC112A"/>
    <w:rsid w:val="00BC2924"/>
    <w:rsid w:val="00BC38F1"/>
    <w:rsid w:val="00BC4594"/>
    <w:rsid w:val="00BC4D41"/>
    <w:rsid w:val="00BC673B"/>
    <w:rsid w:val="00BC6DEE"/>
    <w:rsid w:val="00BC7E45"/>
    <w:rsid w:val="00BD0125"/>
    <w:rsid w:val="00BD0C8A"/>
    <w:rsid w:val="00BD0D11"/>
    <w:rsid w:val="00BD0FA2"/>
    <w:rsid w:val="00BD22DD"/>
    <w:rsid w:val="00BD277C"/>
    <w:rsid w:val="00BD2E17"/>
    <w:rsid w:val="00BD331C"/>
    <w:rsid w:val="00BD3F35"/>
    <w:rsid w:val="00BD4638"/>
    <w:rsid w:val="00BD49B2"/>
    <w:rsid w:val="00BD5390"/>
    <w:rsid w:val="00BD5583"/>
    <w:rsid w:val="00BD583B"/>
    <w:rsid w:val="00BD646B"/>
    <w:rsid w:val="00BD72FE"/>
    <w:rsid w:val="00BD7BB6"/>
    <w:rsid w:val="00BE0784"/>
    <w:rsid w:val="00BE1A60"/>
    <w:rsid w:val="00BE465B"/>
    <w:rsid w:val="00BE5991"/>
    <w:rsid w:val="00BE5BB9"/>
    <w:rsid w:val="00BE652F"/>
    <w:rsid w:val="00BE6641"/>
    <w:rsid w:val="00BE733C"/>
    <w:rsid w:val="00BF0281"/>
    <w:rsid w:val="00BF0D3C"/>
    <w:rsid w:val="00BF1B8E"/>
    <w:rsid w:val="00BF1F73"/>
    <w:rsid w:val="00BF261A"/>
    <w:rsid w:val="00BF336F"/>
    <w:rsid w:val="00BF33B9"/>
    <w:rsid w:val="00BF3C4D"/>
    <w:rsid w:val="00BF40A6"/>
    <w:rsid w:val="00BF5C88"/>
    <w:rsid w:val="00BF617D"/>
    <w:rsid w:val="00BF62BA"/>
    <w:rsid w:val="00BF72A4"/>
    <w:rsid w:val="00BF7968"/>
    <w:rsid w:val="00BF7E1E"/>
    <w:rsid w:val="00C00193"/>
    <w:rsid w:val="00C00D32"/>
    <w:rsid w:val="00C01646"/>
    <w:rsid w:val="00C01942"/>
    <w:rsid w:val="00C01F6C"/>
    <w:rsid w:val="00C03196"/>
    <w:rsid w:val="00C03C6D"/>
    <w:rsid w:val="00C04F69"/>
    <w:rsid w:val="00C104AA"/>
    <w:rsid w:val="00C10E20"/>
    <w:rsid w:val="00C11012"/>
    <w:rsid w:val="00C11358"/>
    <w:rsid w:val="00C115C3"/>
    <w:rsid w:val="00C1246F"/>
    <w:rsid w:val="00C12AB8"/>
    <w:rsid w:val="00C1339E"/>
    <w:rsid w:val="00C13A0C"/>
    <w:rsid w:val="00C13BA2"/>
    <w:rsid w:val="00C13EB7"/>
    <w:rsid w:val="00C14D31"/>
    <w:rsid w:val="00C15663"/>
    <w:rsid w:val="00C15CF5"/>
    <w:rsid w:val="00C16311"/>
    <w:rsid w:val="00C16527"/>
    <w:rsid w:val="00C16B1D"/>
    <w:rsid w:val="00C16EC4"/>
    <w:rsid w:val="00C176A9"/>
    <w:rsid w:val="00C17F44"/>
    <w:rsid w:val="00C210CF"/>
    <w:rsid w:val="00C214A7"/>
    <w:rsid w:val="00C218E7"/>
    <w:rsid w:val="00C2195C"/>
    <w:rsid w:val="00C22DB2"/>
    <w:rsid w:val="00C2422A"/>
    <w:rsid w:val="00C24638"/>
    <w:rsid w:val="00C2521C"/>
    <w:rsid w:val="00C2569B"/>
    <w:rsid w:val="00C2597B"/>
    <w:rsid w:val="00C25C49"/>
    <w:rsid w:val="00C25E2A"/>
    <w:rsid w:val="00C26229"/>
    <w:rsid w:val="00C26821"/>
    <w:rsid w:val="00C2729B"/>
    <w:rsid w:val="00C27593"/>
    <w:rsid w:val="00C27A0F"/>
    <w:rsid w:val="00C30024"/>
    <w:rsid w:val="00C30687"/>
    <w:rsid w:val="00C30C15"/>
    <w:rsid w:val="00C312B9"/>
    <w:rsid w:val="00C324C2"/>
    <w:rsid w:val="00C32692"/>
    <w:rsid w:val="00C327F4"/>
    <w:rsid w:val="00C32F7D"/>
    <w:rsid w:val="00C33FE7"/>
    <w:rsid w:val="00C340E5"/>
    <w:rsid w:val="00C34705"/>
    <w:rsid w:val="00C356FA"/>
    <w:rsid w:val="00C376A5"/>
    <w:rsid w:val="00C4066D"/>
    <w:rsid w:val="00C40BC8"/>
    <w:rsid w:val="00C411F6"/>
    <w:rsid w:val="00C4168D"/>
    <w:rsid w:val="00C417A2"/>
    <w:rsid w:val="00C41B6E"/>
    <w:rsid w:val="00C4298C"/>
    <w:rsid w:val="00C42FF4"/>
    <w:rsid w:val="00C44342"/>
    <w:rsid w:val="00C44CD4"/>
    <w:rsid w:val="00C44F23"/>
    <w:rsid w:val="00C44F57"/>
    <w:rsid w:val="00C4513B"/>
    <w:rsid w:val="00C45AA2"/>
    <w:rsid w:val="00C4616E"/>
    <w:rsid w:val="00C47A7D"/>
    <w:rsid w:val="00C512B2"/>
    <w:rsid w:val="00C51867"/>
    <w:rsid w:val="00C52234"/>
    <w:rsid w:val="00C524CB"/>
    <w:rsid w:val="00C52A84"/>
    <w:rsid w:val="00C52E0E"/>
    <w:rsid w:val="00C53E48"/>
    <w:rsid w:val="00C544CA"/>
    <w:rsid w:val="00C560A2"/>
    <w:rsid w:val="00C560EE"/>
    <w:rsid w:val="00C561BA"/>
    <w:rsid w:val="00C5686E"/>
    <w:rsid w:val="00C56E5E"/>
    <w:rsid w:val="00C57563"/>
    <w:rsid w:val="00C57FF0"/>
    <w:rsid w:val="00C60249"/>
    <w:rsid w:val="00C605CA"/>
    <w:rsid w:val="00C61464"/>
    <w:rsid w:val="00C617FA"/>
    <w:rsid w:val="00C62495"/>
    <w:rsid w:val="00C635FB"/>
    <w:rsid w:val="00C646E4"/>
    <w:rsid w:val="00C649D0"/>
    <w:rsid w:val="00C64B38"/>
    <w:rsid w:val="00C64F5B"/>
    <w:rsid w:val="00C66437"/>
    <w:rsid w:val="00C6667C"/>
    <w:rsid w:val="00C66AB2"/>
    <w:rsid w:val="00C66D2B"/>
    <w:rsid w:val="00C6769A"/>
    <w:rsid w:val="00C67C02"/>
    <w:rsid w:val="00C703E7"/>
    <w:rsid w:val="00C70AE6"/>
    <w:rsid w:val="00C70F89"/>
    <w:rsid w:val="00C71BBE"/>
    <w:rsid w:val="00C71D21"/>
    <w:rsid w:val="00C71D6D"/>
    <w:rsid w:val="00C71F6A"/>
    <w:rsid w:val="00C730FA"/>
    <w:rsid w:val="00C733A5"/>
    <w:rsid w:val="00C73A1B"/>
    <w:rsid w:val="00C751D0"/>
    <w:rsid w:val="00C7614A"/>
    <w:rsid w:val="00C77859"/>
    <w:rsid w:val="00C80661"/>
    <w:rsid w:val="00C809D8"/>
    <w:rsid w:val="00C821A8"/>
    <w:rsid w:val="00C821BE"/>
    <w:rsid w:val="00C8292D"/>
    <w:rsid w:val="00C8391F"/>
    <w:rsid w:val="00C8409D"/>
    <w:rsid w:val="00C848B8"/>
    <w:rsid w:val="00C8601F"/>
    <w:rsid w:val="00C865A5"/>
    <w:rsid w:val="00C87122"/>
    <w:rsid w:val="00C8737A"/>
    <w:rsid w:val="00C8752D"/>
    <w:rsid w:val="00C87A5F"/>
    <w:rsid w:val="00C90596"/>
    <w:rsid w:val="00C91486"/>
    <w:rsid w:val="00C91BC8"/>
    <w:rsid w:val="00C91D4A"/>
    <w:rsid w:val="00C92E53"/>
    <w:rsid w:val="00C92EBA"/>
    <w:rsid w:val="00C9598B"/>
    <w:rsid w:val="00C9696D"/>
    <w:rsid w:val="00C96A8E"/>
    <w:rsid w:val="00C97EA7"/>
    <w:rsid w:val="00C97F23"/>
    <w:rsid w:val="00CA061C"/>
    <w:rsid w:val="00CA1D6B"/>
    <w:rsid w:val="00CA1E3C"/>
    <w:rsid w:val="00CA2238"/>
    <w:rsid w:val="00CA3162"/>
    <w:rsid w:val="00CA34D3"/>
    <w:rsid w:val="00CA426C"/>
    <w:rsid w:val="00CA4C21"/>
    <w:rsid w:val="00CA5A61"/>
    <w:rsid w:val="00CA5C73"/>
    <w:rsid w:val="00CA6295"/>
    <w:rsid w:val="00CA6381"/>
    <w:rsid w:val="00CA6617"/>
    <w:rsid w:val="00CA74A2"/>
    <w:rsid w:val="00CA74CF"/>
    <w:rsid w:val="00CB0057"/>
    <w:rsid w:val="00CB0557"/>
    <w:rsid w:val="00CB071D"/>
    <w:rsid w:val="00CB12B2"/>
    <w:rsid w:val="00CB178B"/>
    <w:rsid w:val="00CB3ADC"/>
    <w:rsid w:val="00CB40ED"/>
    <w:rsid w:val="00CB437D"/>
    <w:rsid w:val="00CB46A8"/>
    <w:rsid w:val="00CB5992"/>
    <w:rsid w:val="00CB7076"/>
    <w:rsid w:val="00CB7672"/>
    <w:rsid w:val="00CB7DBA"/>
    <w:rsid w:val="00CB7F4C"/>
    <w:rsid w:val="00CC063B"/>
    <w:rsid w:val="00CC08B7"/>
    <w:rsid w:val="00CC0D26"/>
    <w:rsid w:val="00CC0E08"/>
    <w:rsid w:val="00CC13DA"/>
    <w:rsid w:val="00CC1F46"/>
    <w:rsid w:val="00CC43EE"/>
    <w:rsid w:val="00CC4438"/>
    <w:rsid w:val="00CC4B55"/>
    <w:rsid w:val="00CC4C90"/>
    <w:rsid w:val="00CC6492"/>
    <w:rsid w:val="00CC65AF"/>
    <w:rsid w:val="00CC65E7"/>
    <w:rsid w:val="00CC6899"/>
    <w:rsid w:val="00CC7A3A"/>
    <w:rsid w:val="00CC7BA8"/>
    <w:rsid w:val="00CD0615"/>
    <w:rsid w:val="00CD0925"/>
    <w:rsid w:val="00CD14F3"/>
    <w:rsid w:val="00CD1DB7"/>
    <w:rsid w:val="00CD1ED1"/>
    <w:rsid w:val="00CD2F4F"/>
    <w:rsid w:val="00CD4086"/>
    <w:rsid w:val="00CD4DD5"/>
    <w:rsid w:val="00CD5CEA"/>
    <w:rsid w:val="00CD5D5D"/>
    <w:rsid w:val="00CD5D61"/>
    <w:rsid w:val="00CD68AD"/>
    <w:rsid w:val="00CD7D49"/>
    <w:rsid w:val="00CE0B4C"/>
    <w:rsid w:val="00CE0FB6"/>
    <w:rsid w:val="00CE1728"/>
    <w:rsid w:val="00CE26BE"/>
    <w:rsid w:val="00CE3407"/>
    <w:rsid w:val="00CE389D"/>
    <w:rsid w:val="00CE4F79"/>
    <w:rsid w:val="00CE5328"/>
    <w:rsid w:val="00CE5B9A"/>
    <w:rsid w:val="00CE6BE6"/>
    <w:rsid w:val="00CE6CEA"/>
    <w:rsid w:val="00CE753E"/>
    <w:rsid w:val="00CE7766"/>
    <w:rsid w:val="00CE7EAC"/>
    <w:rsid w:val="00CF056E"/>
    <w:rsid w:val="00CF0805"/>
    <w:rsid w:val="00CF0BEC"/>
    <w:rsid w:val="00CF1FFA"/>
    <w:rsid w:val="00CF22BA"/>
    <w:rsid w:val="00CF301D"/>
    <w:rsid w:val="00CF31BD"/>
    <w:rsid w:val="00CF403D"/>
    <w:rsid w:val="00CF43BF"/>
    <w:rsid w:val="00CF4DFB"/>
    <w:rsid w:val="00CF4FD6"/>
    <w:rsid w:val="00CF55B5"/>
    <w:rsid w:val="00CF5A21"/>
    <w:rsid w:val="00CF73CC"/>
    <w:rsid w:val="00CF76B9"/>
    <w:rsid w:val="00CF7753"/>
    <w:rsid w:val="00D00B64"/>
    <w:rsid w:val="00D02940"/>
    <w:rsid w:val="00D04E9F"/>
    <w:rsid w:val="00D051F5"/>
    <w:rsid w:val="00D05E28"/>
    <w:rsid w:val="00D060B9"/>
    <w:rsid w:val="00D063E3"/>
    <w:rsid w:val="00D06420"/>
    <w:rsid w:val="00D06E1F"/>
    <w:rsid w:val="00D106D6"/>
    <w:rsid w:val="00D10D57"/>
    <w:rsid w:val="00D1171C"/>
    <w:rsid w:val="00D11BD1"/>
    <w:rsid w:val="00D1371C"/>
    <w:rsid w:val="00D140EC"/>
    <w:rsid w:val="00D14A1C"/>
    <w:rsid w:val="00D158D3"/>
    <w:rsid w:val="00D15C53"/>
    <w:rsid w:val="00D163F5"/>
    <w:rsid w:val="00D1660A"/>
    <w:rsid w:val="00D166BB"/>
    <w:rsid w:val="00D16E1E"/>
    <w:rsid w:val="00D16E9B"/>
    <w:rsid w:val="00D17DD2"/>
    <w:rsid w:val="00D20B4C"/>
    <w:rsid w:val="00D21EC4"/>
    <w:rsid w:val="00D2287E"/>
    <w:rsid w:val="00D22BC6"/>
    <w:rsid w:val="00D22E3C"/>
    <w:rsid w:val="00D235F6"/>
    <w:rsid w:val="00D238EC"/>
    <w:rsid w:val="00D24214"/>
    <w:rsid w:val="00D24ED4"/>
    <w:rsid w:val="00D24F95"/>
    <w:rsid w:val="00D250C9"/>
    <w:rsid w:val="00D25F80"/>
    <w:rsid w:val="00D26B77"/>
    <w:rsid w:val="00D271B0"/>
    <w:rsid w:val="00D2791E"/>
    <w:rsid w:val="00D27B65"/>
    <w:rsid w:val="00D31078"/>
    <w:rsid w:val="00D3145C"/>
    <w:rsid w:val="00D316B1"/>
    <w:rsid w:val="00D32FDB"/>
    <w:rsid w:val="00D337C6"/>
    <w:rsid w:val="00D33924"/>
    <w:rsid w:val="00D33A7A"/>
    <w:rsid w:val="00D33B3D"/>
    <w:rsid w:val="00D33C2B"/>
    <w:rsid w:val="00D3407F"/>
    <w:rsid w:val="00D349F3"/>
    <w:rsid w:val="00D35981"/>
    <w:rsid w:val="00D35F1A"/>
    <w:rsid w:val="00D41CE9"/>
    <w:rsid w:val="00D42409"/>
    <w:rsid w:val="00D42906"/>
    <w:rsid w:val="00D444FA"/>
    <w:rsid w:val="00D448F2"/>
    <w:rsid w:val="00D45025"/>
    <w:rsid w:val="00D466BA"/>
    <w:rsid w:val="00D466F3"/>
    <w:rsid w:val="00D46876"/>
    <w:rsid w:val="00D46C5E"/>
    <w:rsid w:val="00D47138"/>
    <w:rsid w:val="00D4798E"/>
    <w:rsid w:val="00D5003E"/>
    <w:rsid w:val="00D50390"/>
    <w:rsid w:val="00D50770"/>
    <w:rsid w:val="00D50F5E"/>
    <w:rsid w:val="00D51EC1"/>
    <w:rsid w:val="00D52056"/>
    <w:rsid w:val="00D524BB"/>
    <w:rsid w:val="00D52DB6"/>
    <w:rsid w:val="00D53136"/>
    <w:rsid w:val="00D533ED"/>
    <w:rsid w:val="00D547D0"/>
    <w:rsid w:val="00D54C77"/>
    <w:rsid w:val="00D55D36"/>
    <w:rsid w:val="00D5670C"/>
    <w:rsid w:val="00D56B24"/>
    <w:rsid w:val="00D56E1A"/>
    <w:rsid w:val="00D573AD"/>
    <w:rsid w:val="00D57F36"/>
    <w:rsid w:val="00D6039C"/>
    <w:rsid w:val="00D60662"/>
    <w:rsid w:val="00D60B99"/>
    <w:rsid w:val="00D61A59"/>
    <w:rsid w:val="00D62278"/>
    <w:rsid w:val="00D6295F"/>
    <w:rsid w:val="00D629C2"/>
    <w:rsid w:val="00D62C44"/>
    <w:rsid w:val="00D62E16"/>
    <w:rsid w:val="00D630A2"/>
    <w:rsid w:val="00D63FD7"/>
    <w:rsid w:val="00D644B0"/>
    <w:rsid w:val="00D64AD5"/>
    <w:rsid w:val="00D65FC2"/>
    <w:rsid w:val="00D67263"/>
    <w:rsid w:val="00D67529"/>
    <w:rsid w:val="00D72075"/>
    <w:rsid w:val="00D72440"/>
    <w:rsid w:val="00D7254D"/>
    <w:rsid w:val="00D729FB"/>
    <w:rsid w:val="00D74423"/>
    <w:rsid w:val="00D74952"/>
    <w:rsid w:val="00D7527E"/>
    <w:rsid w:val="00D75B66"/>
    <w:rsid w:val="00D76162"/>
    <w:rsid w:val="00D7681F"/>
    <w:rsid w:val="00D80B0D"/>
    <w:rsid w:val="00D80D36"/>
    <w:rsid w:val="00D8144D"/>
    <w:rsid w:val="00D81D68"/>
    <w:rsid w:val="00D82C4D"/>
    <w:rsid w:val="00D832AA"/>
    <w:rsid w:val="00D83CA8"/>
    <w:rsid w:val="00D841CD"/>
    <w:rsid w:val="00D85299"/>
    <w:rsid w:val="00D858DC"/>
    <w:rsid w:val="00D859AF"/>
    <w:rsid w:val="00D85F0C"/>
    <w:rsid w:val="00D8730F"/>
    <w:rsid w:val="00D90449"/>
    <w:rsid w:val="00D907EF"/>
    <w:rsid w:val="00D91391"/>
    <w:rsid w:val="00D91462"/>
    <w:rsid w:val="00D91535"/>
    <w:rsid w:val="00D919B2"/>
    <w:rsid w:val="00D9237D"/>
    <w:rsid w:val="00D926E3"/>
    <w:rsid w:val="00D932D9"/>
    <w:rsid w:val="00D94C1B"/>
    <w:rsid w:val="00D9543D"/>
    <w:rsid w:val="00D95EB8"/>
    <w:rsid w:val="00D9697F"/>
    <w:rsid w:val="00D97215"/>
    <w:rsid w:val="00D97417"/>
    <w:rsid w:val="00D97AFA"/>
    <w:rsid w:val="00DA12F1"/>
    <w:rsid w:val="00DA13EA"/>
    <w:rsid w:val="00DA14E2"/>
    <w:rsid w:val="00DA27C3"/>
    <w:rsid w:val="00DA40BC"/>
    <w:rsid w:val="00DA5B09"/>
    <w:rsid w:val="00DA61D2"/>
    <w:rsid w:val="00DA759D"/>
    <w:rsid w:val="00DA7603"/>
    <w:rsid w:val="00DA7808"/>
    <w:rsid w:val="00DB0341"/>
    <w:rsid w:val="00DB15E8"/>
    <w:rsid w:val="00DB21E5"/>
    <w:rsid w:val="00DB28B9"/>
    <w:rsid w:val="00DB311B"/>
    <w:rsid w:val="00DB33B2"/>
    <w:rsid w:val="00DB3BB5"/>
    <w:rsid w:val="00DB45E8"/>
    <w:rsid w:val="00DB4867"/>
    <w:rsid w:val="00DB4E1F"/>
    <w:rsid w:val="00DB5A91"/>
    <w:rsid w:val="00DB6427"/>
    <w:rsid w:val="00DB6BEE"/>
    <w:rsid w:val="00DB7919"/>
    <w:rsid w:val="00DC0BF4"/>
    <w:rsid w:val="00DC172A"/>
    <w:rsid w:val="00DC209D"/>
    <w:rsid w:val="00DC238D"/>
    <w:rsid w:val="00DC2A0D"/>
    <w:rsid w:val="00DC3F51"/>
    <w:rsid w:val="00DC4421"/>
    <w:rsid w:val="00DC4BE4"/>
    <w:rsid w:val="00DC62A0"/>
    <w:rsid w:val="00DC634D"/>
    <w:rsid w:val="00DC6A47"/>
    <w:rsid w:val="00DC6B57"/>
    <w:rsid w:val="00DC6BB5"/>
    <w:rsid w:val="00DC6D89"/>
    <w:rsid w:val="00DC6FCE"/>
    <w:rsid w:val="00DC7D37"/>
    <w:rsid w:val="00DC7FD9"/>
    <w:rsid w:val="00DD0050"/>
    <w:rsid w:val="00DD1580"/>
    <w:rsid w:val="00DD1A21"/>
    <w:rsid w:val="00DD28FC"/>
    <w:rsid w:val="00DD3182"/>
    <w:rsid w:val="00DD3ABD"/>
    <w:rsid w:val="00DD3E96"/>
    <w:rsid w:val="00DD4007"/>
    <w:rsid w:val="00DD4011"/>
    <w:rsid w:val="00DD4A1C"/>
    <w:rsid w:val="00DD4A9A"/>
    <w:rsid w:val="00DD4D3D"/>
    <w:rsid w:val="00DD663C"/>
    <w:rsid w:val="00DD684D"/>
    <w:rsid w:val="00DD6AAE"/>
    <w:rsid w:val="00DD7411"/>
    <w:rsid w:val="00DE0DB2"/>
    <w:rsid w:val="00DE129B"/>
    <w:rsid w:val="00DE15E1"/>
    <w:rsid w:val="00DE2F23"/>
    <w:rsid w:val="00DE37D3"/>
    <w:rsid w:val="00DE3859"/>
    <w:rsid w:val="00DE3887"/>
    <w:rsid w:val="00DE473C"/>
    <w:rsid w:val="00DE5E7A"/>
    <w:rsid w:val="00DE6D8D"/>
    <w:rsid w:val="00DF0581"/>
    <w:rsid w:val="00DF0A11"/>
    <w:rsid w:val="00DF12A5"/>
    <w:rsid w:val="00DF2414"/>
    <w:rsid w:val="00DF259D"/>
    <w:rsid w:val="00DF2B5D"/>
    <w:rsid w:val="00DF346C"/>
    <w:rsid w:val="00DF383B"/>
    <w:rsid w:val="00DF3D15"/>
    <w:rsid w:val="00DF3D38"/>
    <w:rsid w:val="00DF4382"/>
    <w:rsid w:val="00DF43F8"/>
    <w:rsid w:val="00DF4A2C"/>
    <w:rsid w:val="00DF4CB5"/>
    <w:rsid w:val="00DF4D44"/>
    <w:rsid w:val="00DF4DCF"/>
    <w:rsid w:val="00DF4E63"/>
    <w:rsid w:val="00DF5B3E"/>
    <w:rsid w:val="00DF5C53"/>
    <w:rsid w:val="00DF63D6"/>
    <w:rsid w:val="00DF686B"/>
    <w:rsid w:val="00DF6D54"/>
    <w:rsid w:val="00DF7331"/>
    <w:rsid w:val="00DF7B55"/>
    <w:rsid w:val="00E016FA"/>
    <w:rsid w:val="00E01B2F"/>
    <w:rsid w:val="00E0205A"/>
    <w:rsid w:val="00E021CF"/>
    <w:rsid w:val="00E038C2"/>
    <w:rsid w:val="00E03AFC"/>
    <w:rsid w:val="00E04110"/>
    <w:rsid w:val="00E042CB"/>
    <w:rsid w:val="00E04345"/>
    <w:rsid w:val="00E04950"/>
    <w:rsid w:val="00E04FD6"/>
    <w:rsid w:val="00E05062"/>
    <w:rsid w:val="00E0664E"/>
    <w:rsid w:val="00E06FCA"/>
    <w:rsid w:val="00E07326"/>
    <w:rsid w:val="00E10D86"/>
    <w:rsid w:val="00E11862"/>
    <w:rsid w:val="00E1189C"/>
    <w:rsid w:val="00E12169"/>
    <w:rsid w:val="00E127E6"/>
    <w:rsid w:val="00E12E21"/>
    <w:rsid w:val="00E1303B"/>
    <w:rsid w:val="00E13369"/>
    <w:rsid w:val="00E13698"/>
    <w:rsid w:val="00E13A9B"/>
    <w:rsid w:val="00E13F98"/>
    <w:rsid w:val="00E141E8"/>
    <w:rsid w:val="00E15511"/>
    <w:rsid w:val="00E15596"/>
    <w:rsid w:val="00E169C7"/>
    <w:rsid w:val="00E169F3"/>
    <w:rsid w:val="00E17165"/>
    <w:rsid w:val="00E200C9"/>
    <w:rsid w:val="00E20752"/>
    <w:rsid w:val="00E20D67"/>
    <w:rsid w:val="00E215C5"/>
    <w:rsid w:val="00E219F7"/>
    <w:rsid w:val="00E2205E"/>
    <w:rsid w:val="00E2234F"/>
    <w:rsid w:val="00E2238F"/>
    <w:rsid w:val="00E22CB9"/>
    <w:rsid w:val="00E2344C"/>
    <w:rsid w:val="00E234CA"/>
    <w:rsid w:val="00E24A4E"/>
    <w:rsid w:val="00E25660"/>
    <w:rsid w:val="00E26AEB"/>
    <w:rsid w:val="00E26ED6"/>
    <w:rsid w:val="00E272BC"/>
    <w:rsid w:val="00E27550"/>
    <w:rsid w:val="00E27B9F"/>
    <w:rsid w:val="00E27FEF"/>
    <w:rsid w:val="00E318D3"/>
    <w:rsid w:val="00E31C0E"/>
    <w:rsid w:val="00E32B38"/>
    <w:rsid w:val="00E33570"/>
    <w:rsid w:val="00E34104"/>
    <w:rsid w:val="00E34782"/>
    <w:rsid w:val="00E34915"/>
    <w:rsid w:val="00E34DF0"/>
    <w:rsid w:val="00E35DDC"/>
    <w:rsid w:val="00E36009"/>
    <w:rsid w:val="00E36FED"/>
    <w:rsid w:val="00E40CDE"/>
    <w:rsid w:val="00E41036"/>
    <w:rsid w:val="00E419F3"/>
    <w:rsid w:val="00E41D15"/>
    <w:rsid w:val="00E43D4E"/>
    <w:rsid w:val="00E44631"/>
    <w:rsid w:val="00E44C78"/>
    <w:rsid w:val="00E45773"/>
    <w:rsid w:val="00E470ED"/>
    <w:rsid w:val="00E4799D"/>
    <w:rsid w:val="00E47FDA"/>
    <w:rsid w:val="00E50268"/>
    <w:rsid w:val="00E50B4F"/>
    <w:rsid w:val="00E50C52"/>
    <w:rsid w:val="00E50FDB"/>
    <w:rsid w:val="00E51802"/>
    <w:rsid w:val="00E51B30"/>
    <w:rsid w:val="00E51C39"/>
    <w:rsid w:val="00E53C16"/>
    <w:rsid w:val="00E54557"/>
    <w:rsid w:val="00E54B80"/>
    <w:rsid w:val="00E55133"/>
    <w:rsid w:val="00E55C78"/>
    <w:rsid w:val="00E55D6C"/>
    <w:rsid w:val="00E56B25"/>
    <w:rsid w:val="00E56C92"/>
    <w:rsid w:val="00E577ED"/>
    <w:rsid w:val="00E57CDD"/>
    <w:rsid w:val="00E57E0B"/>
    <w:rsid w:val="00E600A0"/>
    <w:rsid w:val="00E601A5"/>
    <w:rsid w:val="00E62E01"/>
    <w:rsid w:val="00E62E92"/>
    <w:rsid w:val="00E631FF"/>
    <w:rsid w:val="00E6450A"/>
    <w:rsid w:val="00E64F6C"/>
    <w:rsid w:val="00E6529A"/>
    <w:rsid w:val="00E655C8"/>
    <w:rsid w:val="00E65849"/>
    <w:rsid w:val="00E65895"/>
    <w:rsid w:val="00E66D68"/>
    <w:rsid w:val="00E7149D"/>
    <w:rsid w:val="00E719D3"/>
    <w:rsid w:val="00E723EC"/>
    <w:rsid w:val="00E72E63"/>
    <w:rsid w:val="00E74641"/>
    <w:rsid w:val="00E75399"/>
    <w:rsid w:val="00E75503"/>
    <w:rsid w:val="00E7560C"/>
    <w:rsid w:val="00E759DE"/>
    <w:rsid w:val="00E763F2"/>
    <w:rsid w:val="00E76921"/>
    <w:rsid w:val="00E76A4F"/>
    <w:rsid w:val="00E771B0"/>
    <w:rsid w:val="00E77685"/>
    <w:rsid w:val="00E77C55"/>
    <w:rsid w:val="00E80522"/>
    <w:rsid w:val="00E8261F"/>
    <w:rsid w:val="00E827EA"/>
    <w:rsid w:val="00E82CCB"/>
    <w:rsid w:val="00E82DD3"/>
    <w:rsid w:val="00E8368F"/>
    <w:rsid w:val="00E838C4"/>
    <w:rsid w:val="00E83CDB"/>
    <w:rsid w:val="00E84400"/>
    <w:rsid w:val="00E84526"/>
    <w:rsid w:val="00E84F5F"/>
    <w:rsid w:val="00E85DBC"/>
    <w:rsid w:val="00E870CB"/>
    <w:rsid w:val="00E91629"/>
    <w:rsid w:val="00E92438"/>
    <w:rsid w:val="00E92EA0"/>
    <w:rsid w:val="00E93190"/>
    <w:rsid w:val="00E932C0"/>
    <w:rsid w:val="00E93930"/>
    <w:rsid w:val="00E93A4C"/>
    <w:rsid w:val="00E93AF6"/>
    <w:rsid w:val="00E93C7C"/>
    <w:rsid w:val="00E93DB7"/>
    <w:rsid w:val="00E95588"/>
    <w:rsid w:val="00E9618F"/>
    <w:rsid w:val="00E96827"/>
    <w:rsid w:val="00E97560"/>
    <w:rsid w:val="00EA0E37"/>
    <w:rsid w:val="00EA0EB1"/>
    <w:rsid w:val="00EA1514"/>
    <w:rsid w:val="00EA22C7"/>
    <w:rsid w:val="00EA43F6"/>
    <w:rsid w:val="00EA483A"/>
    <w:rsid w:val="00EA5D1E"/>
    <w:rsid w:val="00EA5E25"/>
    <w:rsid w:val="00EA673B"/>
    <w:rsid w:val="00EA6D57"/>
    <w:rsid w:val="00EA71F3"/>
    <w:rsid w:val="00EA77F1"/>
    <w:rsid w:val="00EA7960"/>
    <w:rsid w:val="00EB03F8"/>
    <w:rsid w:val="00EB0AC8"/>
    <w:rsid w:val="00EB12CD"/>
    <w:rsid w:val="00EB2901"/>
    <w:rsid w:val="00EB31C6"/>
    <w:rsid w:val="00EB3B09"/>
    <w:rsid w:val="00EB4487"/>
    <w:rsid w:val="00EB4850"/>
    <w:rsid w:val="00EB5192"/>
    <w:rsid w:val="00EB5EE6"/>
    <w:rsid w:val="00EB61DF"/>
    <w:rsid w:val="00EB7019"/>
    <w:rsid w:val="00EB7B66"/>
    <w:rsid w:val="00EB7C9F"/>
    <w:rsid w:val="00EB7D7B"/>
    <w:rsid w:val="00EC0094"/>
    <w:rsid w:val="00EC0626"/>
    <w:rsid w:val="00EC13EF"/>
    <w:rsid w:val="00EC1562"/>
    <w:rsid w:val="00EC2088"/>
    <w:rsid w:val="00EC3DC3"/>
    <w:rsid w:val="00EC3EA0"/>
    <w:rsid w:val="00EC44CF"/>
    <w:rsid w:val="00EC4667"/>
    <w:rsid w:val="00EC494C"/>
    <w:rsid w:val="00EC4AFC"/>
    <w:rsid w:val="00EC5312"/>
    <w:rsid w:val="00EC609F"/>
    <w:rsid w:val="00EC6E0B"/>
    <w:rsid w:val="00EC7C15"/>
    <w:rsid w:val="00EC7E91"/>
    <w:rsid w:val="00ED1239"/>
    <w:rsid w:val="00ED2740"/>
    <w:rsid w:val="00ED3EDB"/>
    <w:rsid w:val="00ED4A5D"/>
    <w:rsid w:val="00ED546B"/>
    <w:rsid w:val="00ED5CF7"/>
    <w:rsid w:val="00ED749E"/>
    <w:rsid w:val="00ED7859"/>
    <w:rsid w:val="00ED786C"/>
    <w:rsid w:val="00ED7A22"/>
    <w:rsid w:val="00ED7CCB"/>
    <w:rsid w:val="00EE08A4"/>
    <w:rsid w:val="00EE0ABC"/>
    <w:rsid w:val="00EE2536"/>
    <w:rsid w:val="00EE3C55"/>
    <w:rsid w:val="00EE4160"/>
    <w:rsid w:val="00EE5236"/>
    <w:rsid w:val="00EE76AB"/>
    <w:rsid w:val="00EF0146"/>
    <w:rsid w:val="00EF0617"/>
    <w:rsid w:val="00EF0B6E"/>
    <w:rsid w:val="00EF21F7"/>
    <w:rsid w:val="00EF3175"/>
    <w:rsid w:val="00EF39DC"/>
    <w:rsid w:val="00EF3FE9"/>
    <w:rsid w:val="00EF452E"/>
    <w:rsid w:val="00EF4B9F"/>
    <w:rsid w:val="00EF5167"/>
    <w:rsid w:val="00EF51B2"/>
    <w:rsid w:val="00EF5960"/>
    <w:rsid w:val="00EF5B6A"/>
    <w:rsid w:val="00EF6CCC"/>
    <w:rsid w:val="00EF7470"/>
    <w:rsid w:val="00F0049F"/>
    <w:rsid w:val="00F01622"/>
    <w:rsid w:val="00F017DA"/>
    <w:rsid w:val="00F039FA"/>
    <w:rsid w:val="00F045D0"/>
    <w:rsid w:val="00F04940"/>
    <w:rsid w:val="00F05864"/>
    <w:rsid w:val="00F05C3D"/>
    <w:rsid w:val="00F062E0"/>
    <w:rsid w:val="00F06B85"/>
    <w:rsid w:val="00F06F52"/>
    <w:rsid w:val="00F119F1"/>
    <w:rsid w:val="00F12567"/>
    <w:rsid w:val="00F12C29"/>
    <w:rsid w:val="00F12E97"/>
    <w:rsid w:val="00F133E8"/>
    <w:rsid w:val="00F136DA"/>
    <w:rsid w:val="00F13925"/>
    <w:rsid w:val="00F15EF8"/>
    <w:rsid w:val="00F1622A"/>
    <w:rsid w:val="00F162F4"/>
    <w:rsid w:val="00F164ED"/>
    <w:rsid w:val="00F16529"/>
    <w:rsid w:val="00F179C1"/>
    <w:rsid w:val="00F17C35"/>
    <w:rsid w:val="00F21C99"/>
    <w:rsid w:val="00F21FB5"/>
    <w:rsid w:val="00F228DB"/>
    <w:rsid w:val="00F2368F"/>
    <w:rsid w:val="00F23DBE"/>
    <w:rsid w:val="00F2494C"/>
    <w:rsid w:val="00F25241"/>
    <w:rsid w:val="00F25700"/>
    <w:rsid w:val="00F26C1F"/>
    <w:rsid w:val="00F272D3"/>
    <w:rsid w:val="00F30E56"/>
    <w:rsid w:val="00F30FF5"/>
    <w:rsid w:val="00F329AA"/>
    <w:rsid w:val="00F3355B"/>
    <w:rsid w:val="00F338EF"/>
    <w:rsid w:val="00F33DEB"/>
    <w:rsid w:val="00F35898"/>
    <w:rsid w:val="00F360FD"/>
    <w:rsid w:val="00F3638F"/>
    <w:rsid w:val="00F36729"/>
    <w:rsid w:val="00F36ED9"/>
    <w:rsid w:val="00F373BD"/>
    <w:rsid w:val="00F40335"/>
    <w:rsid w:val="00F4136A"/>
    <w:rsid w:val="00F4290A"/>
    <w:rsid w:val="00F430CF"/>
    <w:rsid w:val="00F438E3"/>
    <w:rsid w:val="00F43B2B"/>
    <w:rsid w:val="00F44008"/>
    <w:rsid w:val="00F44D82"/>
    <w:rsid w:val="00F45816"/>
    <w:rsid w:val="00F45EAC"/>
    <w:rsid w:val="00F469D9"/>
    <w:rsid w:val="00F47163"/>
    <w:rsid w:val="00F47223"/>
    <w:rsid w:val="00F47703"/>
    <w:rsid w:val="00F47C0B"/>
    <w:rsid w:val="00F47FC7"/>
    <w:rsid w:val="00F505C7"/>
    <w:rsid w:val="00F510F5"/>
    <w:rsid w:val="00F51AB1"/>
    <w:rsid w:val="00F521DA"/>
    <w:rsid w:val="00F527BB"/>
    <w:rsid w:val="00F534B6"/>
    <w:rsid w:val="00F53C15"/>
    <w:rsid w:val="00F54987"/>
    <w:rsid w:val="00F5628A"/>
    <w:rsid w:val="00F563AB"/>
    <w:rsid w:val="00F56D85"/>
    <w:rsid w:val="00F56E58"/>
    <w:rsid w:val="00F57A0A"/>
    <w:rsid w:val="00F57B7D"/>
    <w:rsid w:val="00F60094"/>
    <w:rsid w:val="00F60368"/>
    <w:rsid w:val="00F62338"/>
    <w:rsid w:val="00F63D8F"/>
    <w:rsid w:val="00F6421B"/>
    <w:rsid w:val="00F6479D"/>
    <w:rsid w:val="00F64E1E"/>
    <w:rsid w:val="00F661A5"/>
    <w:rsid w:val="00F66339"/>
    <w:rsid w:val="00F6664B"/>
    <w:rsid w:val="00F700DC"/>
    <w:rsid w:val="00F70BC2"/>
    <w:rsid w:val="00F71525"/>
    <w:rsid w:val="00F715CA"/>
    <w:rsid w:val="00F7237B"/>
    <w:rsid w:val="00F73722"/>
    <w:rsid w:val="00F73BAD"/>
    <w:rsid w:val="00F7459B"/>
    <w:rsid w:val="00F755DA"/>
    <w:rsid w:val="00F801CC"/>
    <w:rsid w:val="00F80400"/>
    <w:rsid w:val="00F80682"/>
    <w:rsid w:val="00F8094B"/>
    <w:rsid w:val="00F80D8D"/>
    <w:rsid w:val="00F8151A"/>
    <w:rsid w:val="00F8351E"/>
    <w:rsid w:val="00F85C7C"/>
    <w:rsid w:val="00F85CCA"/>
    <w:rsid w:val="00F86131"/>
    <w:rsid w:val="00F87492"/>
    <w:rsid w:val="00F907A2"/>
    <w:rsid w:val="00F90BD1"/>
    <w:rsid w:val="00F90C68"/>
    <w:rsid w:val="00F9190C"/>
    <w:rsid w:val="00F9216E"/>
    <w:rsid w:val="00F92746"/>
    <w:rsid w:val="00F933E0"/>
    <w:rsid w:val="00F9455E"/>
    <w:rsid w:val="00F954C0"/>
    <w:rsid w:val="00F95705"/>
    <w:rsid w:val="00F95DA5"/>
    <w:rsid w:val="00F966D6"/>
    <w:rsid w:val="00F97AF5"/>
    <w:rsid w:val="00FA04DA"/>
    <w:rsid w:val="00FA04F0"/>
    <w:rsid w:val="00FA0980"/>
    <w:rsid w:val="00FA1A90"/>
    <w:rsid w:val="00FA1EB0"/>
    <w:rsid w:val="00FA2DB2"/>
    <w:rsid w:val="00FA3A9C"/>
    <w:rsid w:val="00FA484F"/>
    <w:rsid w:val="00FA4ED1"/>
    <w:rsid w:val="00FA5C1B"/>
    <w:rsid w:val="00FA635C"/>
    <w:rsid w:val="00FA649D"/>
    <w:rsid w:val="00FB038A"/>
    <w:rsid w:val="00FB0BBF"/>
    <w:rsid w:val="00FB0E34"/>
    <w:rsid w:val="00FB23D4"/>
    <w:rsid w:val="00FB2A6D"/>
    <w:rsid w:val="00FB37B9"/>
    <w:rsid w:val="00FB4342"/>
    <w:rsid w:val="00FB48EC"/>
    <w:rsid w:val="00FB5DD7"/>
    <w:rsid w:val="00FB6FA9"/>
    <w:rsid w:val="00FB7047"/>
    <w:rsid w:val="00FB729C"/>
    <w:rsid w:val="00FB7856"/>
    <w:rsid w:val="00FB7E32"/>
    <w:rsid w:val="00FC0189"/>
    <w:rsid w:val="00FC0666"/>
    <w:rsid w:val="00FC0C77"/>
    <w:rsid w:val="00FC0CE3"/>
    <w:rsid w:val="00FC0E22"/>
    <w:rsid w:val="00FC11B2"/>
    <w:rsid w:val="00FC1910"/>
    <w:rsid w:val="00FC1CBE"/>
    <w:rsid w:val="00FC2738"/>
    <w:rsid w:val="00FC3B23"/>
    <w:rsid w:val="00FC3FE5"/>
    <w:rsid w:val="00FC6F18"/>
    <w:rsid w:val="00FC7312"/>
    <w:rsid w:val="00FC7552"/>
    <w:rsid w:val="00FC779D"/>
    <w:rsid w:val="00FC7DFD"/>
    <w:rsid w:val="00FD00FC"/>
    <w:rsid w:val="00FD0723"/>
    <w:rsid w:val="00FD16C9"/>
    <w:rsid w:val="00FD25D6"/>
    <w:rsid w:val="00FD3A0C"/>
    <w:rsid w:val="00FD3B59"/>
    <w:rsid w:val="00FD3CF9"/>
    <w:rsid w:val="00FD4CCC"/>
    <w:rsid w:val="00FD6E63"/>
    <w:rsid w:val="00FD6EE9"/>
    <w:rsid w:val="00FD7021"/>
    <w:rsid w:val="00FD7792"/>
    <w:rsid w:val="00FD7DA0"/>
    <w:rsid w:val="00FE0185"/>
    <w:rsid w:val="00FE0259"/>
    <w:rsid w:val="00FE11C5"/>
    <w:rsid w:val="00FE2A94"/>
    <w:rsid w:val="00FE2B71"/>
    <w:rsid w:val="00FE3919"/>
    <w:rsid w:val="00FE3E64"/>
    <w:rsid w:val="00FE4B26"/>
    <w:rsid w:val="00FE508D"/>
    <w:rsid w:val="00FE60F6"/>
    <w:rsid w:val="00FE64C0"/>
    <w:rsid w:val="00FE68AB"/>
    <w:rsid w:val="00FF0047"/>
    <w:rsid w:val="00FF0E25"/>
    <w:rsid w:val="00FF0FCB"/>
    <w:rsid w:val="00FF1276"/>
    <w:rsid w:val="00FF1CEA"/>
    <w:rsid w:val="00FF202D"/>
    <w:rsid w:val="00FF2AFC"/>
    <w:rsid w:val="00FF2DCC"/>
    <w:rsid w:val="00FF3320"/>
    <w:rsid w:val="00FF35B5"/>
    <w:rsid w:val="00FF45E8"/>
    <w:rsid w:val="00FF47FA"/>
    <w:rsid w:val="00FF4EF0"/>
    <w:rsid w:val="00FF546B"/>
    <w:rsid w:val="00FF577B"/>
    <w:rsid w:val="00FF729F"/>
    <w:rsid w:val="00FF7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82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7B1"/>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3C19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Название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975525"/>
    <w:rPr>
      <w:rFonts w:cs="Times New Roman"/>
      <w:b/>
      <w:bCs/>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rsid w:val="001D1753"/>
    <w:pPr>
      <w:widowControl w:val="0"/>
      <w:autoSpaceDE w:val="0"/>
      <w:autoSpaceDN w:val="0"/>
      <w:ind w:firstLine="720"/>
      <w:jc w:val="both"/>
    </w:pPr>
    <w:rPr>
      <w:rFonts w:ascii="Arial" w:hAnsi="Arial" w:cs="Arial"/>
    </w:rPr>
  </w:style>
  <w:style w:type="paragraph" w:customStyle="1" w:styleId="topleveltext">
    <w:name w:val="topleveltext"/>
    <w:basedOn w:val="a"/>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semiHidden/>
    <w:unhideWhenUsed/>
    <w:rsid w:val="004A1E23"/>
    <w:rPr>
      <w:sz w:val="20"/>
      <w:szCs w:val="20"/>
    </w:rPr>
  </w:style>
  <w:style w:type="character" w:customStyle="1" w:styleId="af6">
    <w:name w:val="Текст примечания Знак"/>
    <w:link w:val="af5"/>
    <w:uiPriority w:val="99"/>
    <w:semiHidden/>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3C196D"/>
    <w:rPr>
      <w:rFonts w:ascii="Cambria" w:eastAsia="Times New Roman" w:hAnsi="Cambria" w:cs="Times New Roman"/>
      <w:b/>
      <w:bCs/>
      <w:sz w:val="26"/>
      <w:szCs w:val="26"/>
      <w:lang w:eastAsia="en-US"/>
    </w:rPr>
  </w:style>
  <w:style w:type="paragraph" w:customStyle="1" w:styleId="ConsPlusTitle">
    <w:name w:val="ConsPlusTitle"/>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C524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DD158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9"/>
    <w:uiPriority w:val="59"/>
    <w:rsid w:val="001C0D40"/>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2131A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7B1"/>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3C19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Название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975525"/>
    <w:rPr>
      <w:rFonts w:cs="Times New Roman"/>
      <w:b/>
      <w:bCs/>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rsid w:val="001D1753"/>
    <w:pPr>
      <w:widowControl w:val="0"/>
      <w:autoSpaceDE w:val="0"/>
      <w:autoSpaceDN w:val="0"/>
      <w:ind w:firstLine="720"/>
      <w:jc w:val="both"/>
    </w:pPr>
    <w:rPr>
      <w:rFonts w:ascii="Arial" w:hAnsi="Arial" w:cs="Arial"/>
    </w:rPr>
  </w:style>
  <w:style w:type="paragraph" w:customStyle="1" w:styleId="topleveltext">
    <w:name w:val="topleveltext"/>
    <w:basedOn w:val="a"/>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semiHidden/>
    <w:unhideWhenUsed/>
    <w:rsid w:val="004A1E23"/>
    <w:rPr>
      <w:sz w:val="20"/>
      <w:szCs w:val="20"/>
    </w:rPr>
  </w:style>
  <w:style w:type="character" w:customStyle="1" w:styleId="af6">
    <w:name w:val="Текст примечания Знак"/>
    <w:link w:val="af5"/>
    <w:uiPriority w:val="99"/>
    <w:semiHidden/>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3C196D"/>
    <w:rPr>
      <w:rFonts w:ascii="Cambria" w:eastAsia="Times New Roman" w:hAnsi="Cambria" w:cs="Times New Roman"/>
      <w:b/>
      <w:bCs/>
      <w:sz w:val="26"/>
      <w:szCs w:val="26"/>
      <w:lang w:eastAsia="en-US"/>
    </w:rPr>
  </w:style>
  <w:style w:type="paragraph" w:customStyle="1" w:styleId="ConsPlusTitle">
    <w:name w:val="ConsPlusTitle"/>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C524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DD158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9"/>
    <w:uiPriority w:val="59"/>
    <w:rsid w:val="001C0D40"/>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9"/>
    <w:uiPriority w:val="59"/>
    <w:rsid w:val="001C0D40"/>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9"/>
    <w:uiPriority w:val="59"/>
    <w:rsid w:val="004E62C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9"/>
    <w:uiPriority w:val="59"/>
    <w:rsid w:val="004E62CB"/>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2131A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624">
      <w:bodyDiv w:val="1"/>
      <w:marLeft w:val="0"/>
      <w:marRight w:val="0"/>
      <w:marTop w:val="0"/>
      <w:marBottom w:val="0"/>
      <w:divBdr>
        <w:top w:val="none" w:sz="0" w:space="0" w:color="auto"/>
        <w:left w:val="none" w:sz="0" w:space="0" w:color="auto"/>
        <w:bottom w:val="none" w:sz="0" w:space="0" w:color="auto"/>
        <w:right w:val="none" w:sz="0" w:space="0" w:color="auto"/>
      </w:divBdr>
    </w:div>
    <w:div w:id="15548117">
      <w:bodyDiv w:val="1"/>
      <w:marLeft w:val="0"/>
      <w:marRight w:val="0"/>
      <w:marTop w:val="0"/>
      <w:marBottom w:val="0"/>
      <w:divBdr>
        <w:top w:val="none" w:sz="0" w:space="0" w:color="auto"/>
        <w:left w:val="none" w:sz="0" w:space="0" w:color="auto"/>
        <w:bottom w:val="none" w:sz="0" w:space="0" w:color="auto"/>
        <w:right w:val="none" w:sz="0" w:space="0" w:color="auto"/>
      </w:divBdr>
    </w:div>
    <w:div w:id="24404298">
      <w:bodyDiv w:val="1"/>
      <w:marLeft w:val="0"/>
      <w:marRight w:val="0"/>
      <w:marTop w:val="0"/>
      <w:marBottom w:val="0"/>
      <w:divBdr>
        <w:top w:val="none" w:sz="0" w:space="0" w:color="auto"/>
        <w:left w:val="none" w:sz="0" w:space="0" w:color="auto"/>
        <w:bottom w:val="none" w:sz="0" w:space="0" w:color="auto"/>
        <w:right w:val="none" w:sz="0" w:space="0" w:color="auto"/>
      </w:divBdr>
    </w:div>
    <w:div w:id="25101196">
      <w:bodyDiv w:val="1"/>
      <w:marLeft w:val="0"/>
      <w:marRight w:val="0"/>
      <w:marTop w:val="0"/>
      <w:marBottom w:val="0"/>
      <w:divBdr>
        <w:top w:val="none" w:sz="0" w:space="0" w:color="auto"/>
        <w:left w:val="none" w:sz="0" w:space="0" w:color="auto"/>
        <w:bottom w:val="none" w:sz="0" w:space="0" w:color="auto"/>
        <w:right w:val="none" w:sz="0" w:space="0" w:color="auto"/>
      </w:divBdr>
    </w:div>
    <w:div w:id="29839112">
      <w:bodyDiv w:val="1"/>
      <w:marLeft w:val="0"/>
      <w:marRight w:val="0"/>
      <w:marTop w:val="0"/>
      <w:marBottom w:val="0"/>
      <w:divBdr>
        <w:top w:val="none" w:sz="0" w:space="0" w:color="auto"/>
        <w:left w:val="none" w:sz="0" w:space="0" w:color="auto"/>
        <w:bottom w:val="none" w:sz="0" w:space="0" w:color="auto"/>
        <w:right w:val="none" w:sz="0" w:space="0" w:color="auto"/>
      </w:divBdr>
    </w:div>
    <w:div w:id="32770565">
      <w:bodyDiv w:val="1"/>
      <w:marLeft w:val="0"/>
      <w:marRight w:val="0"/>
      <w:marTop w:val="0"/>
      <w:marBottom w:val="0"/>
      <w:divBdr>
        <w:top w:val="none" w:sz="0" w:space="0" w:color="auto"/>
        <w:left w:val="none" w:sz="0" w:space="0" w:color="auto"/>
        <w:bottom w:val="none" w:sz="0" w:space="0" w:color="auto"/>
        <w:right w:val="none" w:sz="0" w:space="0" w:color="auto"/>
      </w:divBdr>
    </w:div>
    <w:div w:id="75174602">
      <w:bodyDiv w:val="1"/>
      <w:marLeft w:val="0"/>
      <w:marRight w:val="0"/>
      <w:marTop w:val="0"/>
      <w:marBottom w:val="0"/>
      <w:divBdr>
        <w:top w:val="none" w:sz="0" w:space="0" w:color="auto"/>
        <w:left w:val="none" w:sz="0" w:space="0" w:color="auto"/>
        <w:bottom w:val="none" w:sz="0" w:space="0" w:color="auto"/>
        <w:right w:val="none" w:sz="0" w:space="0" w:color="auto"/>
      </w:divBdr>
    </w:div>
    <w:div w:id="99762841">
      <w:bodyDiv w:val="1"/>
      <w:marLeft w:val="0"/>
      <w:marRight w:val="0"/>
      <w:marTop w:val="0"/>
      <w:marBottom w:val="0"/>
      <w:divBdr>
        <w:top w:val="none" w:sz="0" w:space="0" w:color="auto"/>
        <w:left w:val="none" w:sz="0" w:space="0" w:color="auto"/>
        <w:bottom w:val="none" w:sz="0" w:space="0" w:color="auto"/>
        <w:right w:val="none" w:sz="0" w:space="0" w:color="auto"/>
      </w:divBdr>
    </w:div>
    <w:div w:id="102113304">
      <w:bodyDiv w:val="1"/>
      <w:marLeft w:val="0"/>
      <w:marRight w:val="0"/>
      <w:marTop w:val="0"/>
      <w:marBottom w:val="0"/>
      <w:divBdr>
        <w:top w:val="none" w:sz="0" w:space="0" w:color="auto"/>
        <w:left w:val="none" w:sz="0" w:space="0" w:color="auto"/>
        <w:bottom w:val="none" w:sz="0" w:space="0" w:color="auto"/>
        <w:right w:val="none" w:sz="0" w:space="0" w:color="auto"/>
      </w:divBdr>
    </w:div>
    <w:div w:id="117186127">
      <w:bodyDiv w:val="1"/>
      <w:marLeft w:val="0"/>
      <w:marRight w:val="0"/>
      <w:marTop w:val="0"/>
      <w:marBottom w:val="0"/>
      <w:divBdr>
        <w:top w:val="none" w:sz="0" w:space="0" w:color="auto"/>
        <w:left w:val="none" w:sz="0" w:space="0" w:color="auto"/>
        <w:bottom w:val="none" w:sz="0" w:space="0" w:color="auto"/>
        <w:right w:val="none" w:sz="0" w:space="0" w:color="auto"/>
      </w:divBdr>
    </w:div>
    <w:div w:id="149714824">
      <w:bodyDiv w:val="1"/>
      <w:marLeft w:val="0"/>
      <w:marRight w:val="0"/>
      <w:marTop w:val="0"/>
      <w:marBottom w:val="0"/>
      <w:divBdr>
        <w:top w:val="none" w:sz="0" w:space="0" w:color="auto"/>
        <w:left w:val="none" w:sz="0" w:space="0" w:color="auto"/>
        <w:bottom w:val="none" w:sz="0" w:space="0" w:color="auto"/>
        <w:right w:val="none" w:sz="0" w:space="0" w:color="auto"/>
      </w:divBdr>
    </w:div>
    <w:div w:id="163672578">
      <w:bodyDiv w:val="1"/>
      <w:marLeft w:val="0"/>
      <w:marRight w:val="0"/>
      <w:marTop w:val="0"/>
      <w:marBottom w:val="0"/>
      <w:divBdr>
        <w:top w:val="none" w:sz="0" w:space="0" w:color="auto"/>
        <w:left w:val="none" w:sz="0" w:space="0" w:color="auto"/>
        <w:bottom w:val="none" w:sz="0" w:space="0" w:color="auto"/>
        <w:right w:val="none" w:sz="0" w:space="0" w:color="auto"/>
      </w:divBdr>
    </w:div>
    <w:div w:id="173691619">
      <w:bodyDiv w:val="1"/>
      <w:marLeft w:val="0"/>
      <w:marRight w:val="0"/>
      <w:marTop w:val="0"/>
      <w:marBottom w:val="0"/>
      <w:divBdr>
        <w:top w:val="none" w:sz="0" w:space="0" w:color="auto"/>
        <w:left w:val="none" w:sz="0" w:space="0" w:color="auto"/>
        <w:bottom w:val="none" w:sz="0" w:space="0" w:color="auto"/>
        <w:right w:val="none" w:sz="0" w:space="0" w:color="auto"/>
      </w:divBdr>
    </w:div>
    <w:div w:id="174925575">
      <w:bodyDiv w:val="1"/>
      <w:marLeft w:val="0"/>
      <w:marRight w:val="0"/>
      <w:marTop w:val="0"/>
      <w:marBottom w:val="0"/>
      <w:divBdr>
        <w:top w:val="none" w:sz="0" w:space="0" w:color="auto"/>
        <w:left w:val="none" w:sz="0" w:space="0" w:color="auto"/>
        <w:bottom w:val="none" w:sz="0" w:space="0" w:color="auto"/>
        <w:right w:val="none" w:sz="0" w:space="0" w:color="auto"/>
      </w:divBdr>
    </w:div>
    <w:div w:id="180169742">
      <w:bodyDiv w:val="1"/>
      <w:marLeft w:val="0"/>
      <w:marRight w:val="0"/>
      <w:marTop w:val="0"/>
      <w:marBottom w:val="0"/>
      <w:divBdr>
        <w:top w:val="none" w:sz="0" w:space="0" w:color="auto"/>
        <w:left w:val="none" w:sz="0" w:space="0" w:color="auto"/>
        <w:bottom w:val="none" w:sz="0" w:space="0" w:color="auto"/>
        <w:right w:val="none" w:sz="0" w:space="0" w:color="auto"/>
      </w:divBdr>
    </w:div>
    <w:div w:id="180552658">
      <w:bodyDiv w:val="1"/>
      <w:marLeft w:val="0"/>
      <w:marRight w:val="0"/>
      <w:marTop w:val="0"/>
      <w:marBottom w:val="0"/>
      <w:divBdr>
        <w:top w:val="none" w:sz="0" w:space="0" w:color="auto"/>
        <w:left w:val="none" w:sz="0" w:space="0" w:color="auto"/>
        <w:bottom w:val="none" w:sz="0" w:space="0" w:color="auto"/>
        <w:right w:val="none" w:sz="0" w:space="0" w:color="auto"/>
      </w:divBdr>
    </w:div>
    <w:div w:id="208080858">
      <w:bodyDiv w:val="1"/>
      <w:marLeft w:val="0"/>
      <w:marRight w:val="0"/>
      <w:marTop w:val="0"/>
      <w:marBottom w:val="0"/>
      <w:divBdr>
        <w:top w:val="none" w:sz="0" w:space="0" w:color="auto"/>
        <w:left w:val="none" w:sz="0" w:space="0" w:color="auto"/>
        <w:bottom w:val="none" w:sz="0" w:space="0" w:color="auto"/>
        <w:right w:val="none" w:sz="0" w:space="0" w:color="auto"/>
      </w:divBdr>
    </w:div>
    <w:div w:id="210918825">
      <w:bodyDiv w:val="1"/>
      <w:marLeft w:val="0"/>
      <w:marRight w:val="0"/>
      <w:marTop w:val="0"/>
      <w:marBottom w:val="0"/>
      <w:divBdr>
        <w:top w:val="none" w:sz="0" w:space="0" w:color="auto"/>
        <w:left w:val="none" w:sz="0" w:space="0" w:color="auto"/>
        <w:bottom w:val="none" w:sz="0" w:space="0" w:color="auto"/>
        <w:right w:val="none" w:sz="0" w:space="0" w:color="auto"/>
      </w:divBdr>
    </w:div>
    <w:div w:id="236208618">
      <w:bodyDiv w:val="1"/>
      <w:marLeft w:val="0"/>
      <w:marRight w:val="0"/>
      <w:marTop w:val="0"/>
      <w:marBottom w:val="0"/>
      <w:divBdr>
        <w:top w:val="none" w:sz="0" w:space="0" w:color="auto"/>
        <w:left w:val="none" w:sz="0" w:space="0" w:color="auto"/>
        <w:bottom w:val="none" w:sz="0" w:space="0" w:color="auto"/>
        <w:right w:val="none" w:sz="0" w:space="0" w:color="auto"/>
      </w:divBdr>
    </w:div>
    <w:div w:id="262349060">
      <w:bodyDiv w:val="1"/>
      <w:marLeft w:val="0"/>
      <w:marRight w:val="0"/>
      <w:marTop w:val="0"/>
      <w:marBottom w:val="0"/>
      <w:divBdr>
        <w:top w:val="none" w:sz="0" w:space="0" w:color="auto"/>
        <w:left w:val="none" w:sz="0" w:space="0" w:color="auto"/>
        <w:bottom w:val="none" w:sz="0" w:space="0" w:color="auto"/>
        <w:right w:val="none" w:sz="0" w:space="0" w:color="auto"/>
      </w:divBdr>
    </w:div>
    <w:div w:id="267198638">
      <w:bodyDiv w:val="1"/>
      <w:marLeft w:val="0"/>
      <w:marRight w:val="0"/>
      <w:marTop w:val="0"/>
      <w:marBottom w:val="0"/>
      <w:divBdr>
        <w:top w:val="none" w:sz="0" w:space="0" w:color="auto"/>
        <w:left w:val="none" w:sz="0" w:space="0" w:color="auto"/>
        <w:bottom w:val="none" w:sz="0" w:space="0" w:color="auto"/>
        <w:right w:val="none" w:sz="0" w:space="0" w:color="auto"/>
      </w:divBdr>
    </w:div>
    <w:div w:id="278877252">
      <w:bodyDiv w:val="1"/>
      <w:marLeft w:val="0"/>
      <w:marRight w:val="0"/>
      <w:marTop w:val="0"/>
      <w:marBottom w:val="0"/>
      <w:divBdr>
        <w:top w:val="none" w:sz="0" w:space="0" w:color="auto"/>
        <w:left w:val="none" w:sz="0" w:space="0" w:color="auto"/>
        <w:bottom w:val="none" w:sz="0" w:space="0" w:color="auto"/>
        <w:right w:val="none" w:sz="0" w:space="0" w:color="auto"/>
      </w:divBdr>
    </w:div>
    <w:div w:id="281810788">
      <w:bodyDiv w:val="1"/>
      <w:marLeft w:val="0"/>
      <w:marRight w:val="0"/>
      <w:marTop w:val="0"/>
      <w:marBottom w:val="0"/>
      <w:divBdr>
        <w:top w:val="none" w:sz="0" w:space="0" w:color="auto"/>
        <w:left w:val="none" w:sz="0" w:space="0" w:color="auto"/>
        <w:bottom w:val="none" w:sz="0" w:space="0" w:color="auto"/>
        <w:right w:val="none" w:sz="0" w:space="0" w:color="auto"/>
      </w:divBdr>
    </w:div>
    <w:div w:id="288509748">
      <w:bodyDiv w:val="1"/>
      <w:marLeft w:val="0"/>
      <w:marRight w:val="0"/>
      <w:marTop w:val="0"/>
      <w:marBottom w:val="0"/>
      <w:divBdr>
        <w:top w:val="none" w:sz="0" w:space="0" w:color="auto"/>
        <w:left w:val="none" w:sz="0" w:space="0" w:color="auto"/>
        <w:bottom w:val="none" w:sz="0" w:space="0" w:color="auto"/>
        <w:right w:val="none" w:sz="0" w:space="0" w:color="auto"/>
      </w:divBdr>
    </w:div>
    <w:div w:id="292490028">
      <w:bodyDiv w:val="1"/>
      <w:marLeft w:val="0"/>
      <w:marRight w:val="0"/>
      <w:marTop w:val="0"/>
      <w:marBottom w:val="0"/>
      <w:divBdr>
        <w:top w:val="none" w:sz="0" w:space="0" w:color="auto"/>
        <w:left w:val="none" w:sz="0" w:space="0" w:color="auto"/>
        <w:bottom w:val="none" w:sz="0" w:space="0" w:color="auto"/>
        <w:right w:val="none" w:sz="0" w:space="0" w:color="auto"/>
      </w:divBdr>
    </w:div>
    <w:div w:id="301009481">
      <w:bodyDiv w:val="1"/>
      <w:marLeft w:val="0"/>
      <w:marRight w:val="0"/>
      <w:marTop w:val="0"/>
      <w:marBottom w:val="0"/>
      <w:divBdr>
        <w:top w:val="none" w:sz="0" w:space="0" w:color="auto"/>
        <w:left w:val="none" w:sz="0" w:space="0" w:color="auto"/>
        <w:bottom w:val="none" w:sz="0" w:space="0" w:color="auto"/>
        <w:right w:val="none" w:sz="0" w:space="0" w:color="auto"/>
      </w:divBdr>
    </w:div>
    <w:div w:id="307711765">
      <w:bodyDiv w:val="1"/>
      <w:marLeft w:val="0"/>
      <w:marRight w:val="0"/>
      <w:marTop w:val="0"/>
      <w:marBottom w:val="0"/>
      <w:divBdr>
        <w:top w:val="none" w:sz="0" w:space="0" w:color="auto"/>
        <w:left w:val="none" w:sz="0" w:space="0" w:color="auto"/>
        <w:bottom w:val="none" w:sz="0" w:space="0" w:color="auto"/>
        <w:right w:val="none" w:sz="0" w:space="0" w:color="auto"/>
      </w:divBdr>
    </w:div>
    <w:div w:id="313874199">
      <w:bodyDiv w:val="1"/>
      <w:marLeft w:val="0"/>
      <w:marRight w:val="0"/>
      <w:marTop w:val="0"/>
      <w:marBottom w:val="0"/>
      <w:divBdr>
        <w:top w:val="none" w:sz="0" w:space="0" w:color="auto"/>
        <w:left w:val="none" w:sz="0" w:space="0" w:color="auto"/>
        <w:bottom w:val="none" w:sz="0" w:space="0" w:color="auto"/>
        <w:right w:val="none" w:sz="0" w:space="0" w:color="auto"/>
      </w:divBdr>
    </w:div>
    <w:div w:id="315645651">
      <w:bodyDiv w:val="1"/>
      <w:marLeft w:val="0"/>
      <w:marRight w:val="0"/>
      <w:marTop w:val="0"/>
      <w:marBottom w:val="0"/>
      <w:divBdr>
        <w:top w:val="none" w:sz="0" w:space="0" w:color="auto"/>
        <w:left w:val="none" w:sz="0" w:space="0" w:color="auto"/>
        <w:bottom w:val="none" w:sz="0" w:space="0" w:color="auto"/>
        <w:right w:val="none" w:sz="0" w:space="0" w:color="auto"/>
      </w:divBdr>
    </w:div>
    <w:div w:id="331228230">
      <w:bodyDiv w:val="1"/>
      <w:marLeft w:val="0"/>
      <w:marRight w:val="0"/>
      <w:marTop w:val="0"/>
      <w:marBottom w:val="0"/>
      <w:divBdr>
        <w:top w:val="none" w:sz="0" w:space="0" w:color="auto"/>
        <w:left w:val="none" w:sz="0" w:space="0" w:color="auto"/>
        <w:bottom w:val="none" w:sz="0" w:space="0" w:color="auto"/>
        <w:right w:val="none" w:sz="0" w:space="0" w:color="auto"/>
      </w:divBdr>
    </w:div>
    <w:div w:id="350570448">
      <w:bodyDiv w:val="1"/>
      <w:marLeft w:val="0"/>
      <w:marRight w:val="0"/>
      <w:marTop w:val="0"/>
      <w:marBottom w:val="0"/>
      <w:divBdr>
        <w:top w:val="none" w:sz="0" w:space="0" w:color="auto"/>
        <w:left w:val="none" w:sz="0" w:space="0" w:color="auto"/>
        <w:bottom w:val="none" w:sz="0" w:space="0" w:color="auto"/>
        <w:right w:val="none" w:sz="0" w:space="0" w:color="auto"/>
      </w:divBdr>
    </w:div>
    <w:div w:id="377121234">
      <w:bodyDiv w:val="1"/>
      <w:marLeft w:val="0"/>
      <w:marRight w:val="0"/>
      <w:marTop w:val="0"/>
      <w:marBottom w:val="0"/>
      <w:divBdr>
        <w:top w:val="none" w:sz="0" w:space="0" w:color="auto"/>
        <w:left w:val="none" w:sz="0" w:space="0" w:color="auto"/>
        <w:bottom w:val="none" w:sz="0" w:space="0" w:color="auto"/>
        <w:right w:val="none" w:sz="0" w:space="0" w:color="auto"/>
      </w:divBdr>
    </w:div>
    <w:div w:id="380903851">
      <w:bodyDiv w:val="1"/>
      <w:marLeft w:val="0"/>
      <w:marRight w:val="0"/>
      <w:marTop w:val="0"/>
      <w:marBottom w:val="0"/>
      <w:divBdr>
        <w:top w:val="none" w:sz="0" w:space="0" w:color="auto"/>
        <w:left w:val="none" w:sz="0" w:space="0" w:color="auto"/>
        <w:bottom w:val="none" w:sz="0" w:space="0" w:color="auto"/>
        <w:right w:val="none" w:sz="0" w:space="0" w:color="auto"/>
      </w:divBdr>
    </w:div>
    <w:div w:id="388187402">
      <w:bodyDiv w:val="1"/>
      <w:marLeft w:val="0"/>
      <w:marRight w:val="0"/>
      <w:marTop w:val="0"/>
      <w:marBottom w:val="0"/>
      <w:divBdr>
        <w:top w:val="none" w:sz="0" w:space="0" w:color="auto"/>
        <w:left w:val="none" w:sz="0" w:space="0" w:color="auto"/>
        <w:bottom w:val="none" w:sz="0" w:space="0" w:color="auto"/>
        <w:right w:val="none" w:sz="0" w:space="0" w:color="auto"/>
      </w:divBdr>
    </w:div>
    <w:div w:id="427430697">
      <w:bodyDiv w:val="1"/>
      <w:marLeft w:val="0"/>
      <w:marRight w:val="0"/>
      <w:marTop w:val="0"/>
      <w:marBottom w:val="0"/>
      <w:divBdr>
        <w:top w:val="none" w:sz="0" w:space="0" w:color="auto"/>
        <w:left w:val="none" w:sz="0" w:space="0" w:color="auto"/>
        <w:bottom w:val="none" w:sz="0" w:space="0" w:color="auto"/>
        <w:right w:val="none" w:sz="0" w:space="0" w:color="auto"/>
      </w:divBdr>
    </w:div>
    <w:div w:id="429470538">
      <w:bodyDiv w:val="1"/>
      <w:marLeft w:val="0"/>
      <w:marRight w:val="0"/>
      <w:marTop w:val="0"/>
      <w:marBottom w:val="0"/>
      <w:divBdr>
        <w:top w:val="none" w:sz="0" w:space="0" w:color="auto"/>
        <w:left w:val="none" w:sz="0" w:space="0" w:color="auto"/>
        <w:bottom w:val="none" w:sz="0" w:space="0" w:color="auto"/>
        <w:right w:val="none" w:sz="0" w:space="0" w:color="auto"/>
      </w:divBdr>
    </w:div>
    <w:div w:id="447893592">
      <w:bodyDiv w:val="1"/>
      <w:marLeft w:val="0"/>
      <w:marRight w:val="0"/>
      <w:marTop w:val="0"/>
      <w:marBottom w:val="0"/>
      <w:divBdr>
        <w:top w:val="none" w:sz="0" w:space="0" w:color="auto"/>
        <w:left w:val="none" w:sz="0" w:space="0" w:color="auto"/>
        <w:bottom w:val="none" w:sz="0" w:space="0" w:color="auto"/>
        <w:right w:val="none" w:sz="0" w:space="0" w:color="auto"/>
      </w:divBdr>
    </w:div>
    <w:div w:id="459493312">
      <w:bodyDiv w:val="1"/>
      <w:marLeft w:val="0"/>
      <w:marRight w:val="0"/>
      <w:marTop w:val="0"/>
      <w:marBottom w:val="0"/>
      <w:divBdr>
        <w:top w:val="none" w:sz="0" w:space="0" w:color="auto"/>
        <w:left w:val="none" w:sz="0" w:space="0" w:color="auto"/>
        <w:bottom w:val="none" w:sz="0" w:space="0" w:color="auto"/>
        <w:right w:val="none" w:sz="0" w:space="0" w:color="auto"/>
      </w:divBdr>
    </w:div>
    <w:div w:id="518659511">
      <w:bodyDiv w:val="1"/>
      <w:marLeft w:val="0"/>
      <w:marRight w:val="0"/>
      <w:marTop w:val="0"/>
      <w:marBottom w:val="0"/>
      <w:divBdr>
        <w:top w:val="none" w:sz="0" w:space="0" w:color="auto"/>
        <w:left w:val="none" w:sz="0" w:space="0" w:color="auto"/>
        <w:bottom w:val="none" w:sz="0" w:space="0" w:color="auto"/>
        <w:right w:val="none" w:sz="0" w:space="0" w:color="auto"/>
      </w:divBdr>
    </w:div>
    <w:div w:id="523977442">
      <w:bodyDiv w:val="1"/>
      <w:marLeft w:val="0"/>
      <w:marRight w:val="0"/>
      <w:marTop w:val="0"/>
      <w:marBottom w:val="0"/>
      <w:divBdr>
        <w:top w:val="none" w:sz="0" w:space="0" w:color="auto"/>
        <w:left w:val="none" w:sz="0" w:space="0" w:color="auto"/>
        <w:bottom w:val="none" w:sz="0" w:space="0" w:color="auto"/>
        <w:right w:val="none" w:sz="0" w:space="0" w:color="auto"/>
      </w:divBdr>
    </w:div>
    <w:div w:id="534344537">
      <w:bodyDiv w:val="1"/>
      <w:marLeft w:val="0"/>
      <w:marRight w:val="0"/>
      <w:marTop w:val="0"/>
      <w:marBottom w:val="0"/>
      <w:divBdr>
        <w:top w:val="none" w:sz="0" w:space="0" w:color="auto"/>
        <w:left w:val="none" w:sz="0" w:space="0" w:color="auto"/>
        <w:bottom w:val="none" w:sz="0" w:space="0" w:color="auto"/>
        <w:right w:val="none" w:sz="0" w:space="0" w:color="auto"/>
      </w:divBdr>
    </w:div>
    <w:div w:id="541672457">
      <w:bodyDiv w:val="1"/>
      <w:marLeft w:val="0"/>
      <w:marRight w:val="0"/>
      <w:marTop w:val="0"/>
      <w:marBottom w:val="0"/>
      <w:divBdr>
        <w:top w:val="none" w:sz="0" w:space="0" w:color="auto"/>
        <w:left w:val="none" w:sz="0" w:space="0" w:color="auto"/>
        <w:bottom w:val="none" w:sz="0" w:space="0" w:color="auto"/>
        <w:right w:val="none" w:sz="0" w:space="0" w:color="auto"/>
      </w:divBdr>
    </w:div>
    <w:div w:id="549806726">
      <w:bodyDiv w:val="1"/>
      <w:marLeft w:val="0"/>
      <w:marRight w:val="0"/>
      <w:marTop w:val="0"/>
      <w:marBottom w:val="0"/>
      <w:divBdr>
        <w:top w:val="none" w:sz="0" w:space="0" w:color="auto"/>
        <w:left w:val="none" w:sz="0" w:space="0" w:color="auto"/>
        <w:bottom w:val="none" w:sz="0" w:space="0" w:color="auto"/>
        <w:right w:val="none" w:sz="0" w:space="0" w:color="auto"/>
      </w:divBdr>
    </w:div>
    <w:div w:id="554050091">
      <w:bodyDiv w:val="1"/>
      <w:marLeft w:val="0"/>
      <w:marRight w:val="0"/>
      <w:marTop w:val="0"/>
      <w:marBottom w:val="0"/>
      <w:divBdr>
        <w:top w:val="none" w:sz="0" w:space="0" w:color="auto"/>
        <w:left w:val="none" w:sz="0" w:space="0" w:color="auto"/>
        <w:bottom w:val="none" w:sz="0" w:space="0" w:color="auto"/>
        <w:right w:val="none" w:sz="0" w:space="0" w:color="auto"/>
      </w:divBdr>
    </w:div>
    <w:div w:id="576404328">
      <w:bodyDiv w:val="1"/>
      <w:marLeft w:val="0"/>
      <w:marRight w:val="0"/>
      <w:marTop w:val="0"/>
      <w:marBottom w:val="0"/>
      <w:divBdr>
        <w:top w:val="none" w:sz="0" w:space="0" w:color="auto"/>
        <w:left w:val="none" w:sz="0" w:space="0" w:color="auto"/>
        <w:bottom w:val="none" w:sz="0" w:space="0" w:color="auto"/>
        <w:right w:val="none" w:sz="0" w:space="0" w:color="auto"/>
      </w:divBdr>
    </w:div>
    <w:div w:id="621569987">
      <w:bodyDiv w:val="1"/>
      <w:marLeft w:val="0"/>
      <w:marRight w:val="0"/>
      <w:marTop w:val="0"/>
      <w:marBottom w:val="0"/>
      <w:divBdr>
        <w:top w:val="none" w:sz="0" w:space="0" w:color="auto"/>
        <w:left w:val="none" w:sz="0" w:space="0" w:color="auto"/>
        <w:bottom w:val="none" w:sz="0" w:space="0" w:color="auto"/>
        <w:right w:val="none" w:sz="0" w:space="0" w:color="auto"/>
      </w:divBdr>
    </w:div>
    <w:div w:id="628437900">
      <w:bodyDiv w:val="1"/>
      <w:marLeft w:val="0"/>
      <w:marRight w:val="0"/>
      <w:marTop w:val="0"/>
      <w:marBottom w:val="0"/>
      <w:divBdr>
        <w:top w:val="none" w:sz="0" w:space="0" w:color="auto"/>
        <w:left w:val="none" w:sz="0" w:space="0" w:color="auto"/>
        <w:bottom w:val="none" w:sz="0" w:space="0" w:color="auto"/>
        <w:right w:val="none" w:sz="0" w:space="0" w:color="auto"/>
      </w:divBdr>
    </w:div>
    <w:div w:id="639379587">
      <w:bodyDiv w:val="1"/>
      <w:marLeft w:val="0"/>
      <w:marRight w:val="0"/>
      <w:marTop w:val="0"/>
      <w:marBottom w:val="0"/>
      <w:divBdr>
        <w:top w:val="none" w:sz="0" w:space="0" w:color="auto"/>
        <w:left w:val="none" w:sz="0" w:space="0" w:color="auto"/>
        <w:bottom w:val="none" w:sz="0" w:space="0" w:color="auto"/>
        <w:right w:val="none" w:sz="0" w:space="0" w:color="auto"/>
      </w:divBdr>
    </w:div>
    <w:div w:id="653753907">
      <w:bodyDiv w:val="1"/>
      <w:marLeft w:val="0"/>
      <w:marRight w:val="0"/>
      <w:marTop w:val="0"/>
      <w:marBottom w:val="0"/>
      <w:divBdr>
        <w:top w:val="none" w:sz="0" w:space="0" w:color="auto"/>
        <w:left w:val="none" w:sz="0" w:space="0" w:color="auto"/>
        <w:bottom w:val="none" w:sz="0" w:space="0" w:color="auto"/>
        <w:right w:val="none" w:sz="0" w:space="0" w:color="auto"/>
      </w:divBdr>
    </w:div>
    <w:div w:id="691226891">
      <w:bodyDiv w:val="1"/>
      <w:marLeft w:val="0"/>
      <w:marRight w:val="0"/>
      <w:marTop w:val="0"/>
      <w:marBottom w:val="0"/>
      <w:divBdr>
        <w:top w:val="none" w:sz="0" w:space="0" w:color="auto"/>
        <w:left w:val="none" w:sz="0" w:space="0" w:color="auto"/>
        <w:bottom w:val="none" w:sz="0" w:space="0" w:color="auto"/>
        <w:right w:val="none" w:sz="0" w:space="0" w:color="auto"/>
      </w:divBdr>
    </w:div>
    <w:div w:id="700588734">
      <w:bodyDiv w:val="1"/>
      <w:marLeft w:val="0"/>
      <w:marRight w:val="0"/>
      <w:marTop w:val="0"/>
      <w:marBottom w:val="0"/>
      <w:divBdr>
        <w:top w:val="none" w:sz="0" w:space="0" w:color="auto"/>
        <w:left w:val="none" w:sz="0" w:space="0" w:color="auto"/>
        <w:bottom w:val="none" w:sz="0" w:space="0" w:color="auto"/>
        <w:right w:val="none" w:sz="0" w:space="0" w:color="auto"/>
      </w:divBdr>
    </w:div>
    <w:div w:id="726104523">
      <w:bodyDiv w:val="1"/>
      <w:marLeft w:val="0"/>
      <w:marRight w:val="0"/>
      <w:marTop w:val="0"/>
      <w:marBottom w:val="0"/>
      <w:divBdr>
        <w:top w:val="none" w:sz="0" w:space="0" w:color="auto"/>
        <w:left w:val="none" w:sz="0" w:space="0" w:color="auto"/>
        <w:bottom w:val="none" w:sz="0" w:space="0" w:color="auto"/>
        <w:right w:val="none" w:sz="0" w:space="0" w:color="auto"/>
      </w:divBdr>
    </w:div>
    <w:div w:id="732312344">
      <w:marLeft w:val="0"/>
      <w:marRight w:val="0"/>
      <w:marTop w:val="0"/>
      <w:marBottom w:val="0"/>
      <w:divBdr>
        <w:top w:val="none" w:sz="0" w:space="0" w:color="auto"/>
        <w:left w:val="none" w:sz="0" w:space="0" w:color="auto"/>
        <w:bottom w:val="none" w:sz="0" w:space="0" w:color="auto"/>
        <w:right w:val="none" w:sz="0" w:space="0" w:color="auto"/>
      </w:divBdr>
    </w:div>
    <w:div w:id="732312355">
      <w:marLeft w:val="0"/>
      <w:marRight w:val="0"/>
      <w:marTop w:val="0"/>
      <w:marBottom w:val="0"/>
      <w:divBdr>
        <w:top w:val="none" w:sz="0" w:space="0" w:color="auto"/>
        <w:left w:val="none" w:sz="0" w:space="0" w:color="auto"/>
        <w:bottom w:val="none" w:sz="0" w:space="0" w:color="auto"/>
        <w:right w:val="none" w:sz="0" w:space="0" w:color="auto"/>
      </w:divBdr>
      <w:divsChild>
        <w:div w:id="732312377">
          <w:marLeft w:val="0"/>
          <w:marRight w:val="0"/>
          <w:marTop w:val="0"/>
          <w:marBottom w:val="0"/>
          <w:divBdr>
            <w:top w:val="none" w:sz="0" w:space="0" w:color="auto"/>
            <w:left w:val="none" w:sz="0" w:space="0" w:color="auto"/>
            <w:bottom w:val="none" w:sz="0" w:space="0" w:color="auto"/>
            <w:right w:val="none" w:sz="0" w:space="0" w:color="auto"/>
          </w:divBdr>
          <w:divsChild>
            <w:div w:id="732312380">
              <w:marLeft w:val="0"/>
              <w:marRight w:val="0"/>
              <w:marTop w:val="0"/>
              <w:marBottom w:val="0"/>
              <w:divBdr>
                <w:top w:val="none" w:sz="0" w:space="0" w:color="auto"/>
                <w:left w:val="none" w:sz="0" w:space="0" w:color="auto"/>
                <w:bottom w:val="none" w:sz="0" w:space="0" w:color="auto"/>
                <w:right w:val="none" w:sz="0" w:space="0" w:color="auto"/>
              </w:divBdr>
              <w:divsChild>
                <w:div w:id="732312387">
                  <w:marLeft w:val="0"/>
                  <w:marRight w:val="0"/>
                  <w:marTop w:val="0"/>
                  <w:marBottom w:val="0"/>
                  <w:divBdr>
                    <w:top w:val="none" w:sz="0" w:space="0" w:color="auto"/>
                    <w:left w:val="none" w:sz="0" w:space="0" w:color="auto"/>
                    <w:bottom w:val="none" w:sz="0" w:space="0" w:color="auto"/>
                    <w:right w:val="none" w:sz="0" w:space="0" w:color="auto"/>
                  </w:divBdr>
                  <w:divsChild>
                    <w:div w:id="732312379">
                      <w:marLeft w:val="0"/>
                      <w:marRight w:val="0"/>
                      <w:marTop w:val="0"/>
                      <w:marBottom w:val="0"/>
                      <w:divBdr>
                        <w:top w:val="none" w:sz="0" w:space="0" w:color="auto"/>
                        <w:left w:val="none" w:sz="0" w:space="0" w:color="auto"/>
                        <w:bottom w:val="none" w:sz="0" w:space="0" w:color="auto"/>
                        <w:right w:val="none" w:sz="0" w:space="0" w:color="auto"/>
                      </w:divBdr>
                      <w:divsChild>
                        <w:div w:id="732312382">
                          <w:marLeft w:val="0"/>
                          <w:marRight w:val="0"/>
                          <w:marTop w:val="0"/>
                          <w:marBottom w:val="0"/>
                          <w:divBdr>
                            <w:top w:val="none" w:sz="0" w:space="0" w:color="auto"/>
                            <w:left w:val="none" w:sz="0" w:space="0" w:color="auto"/>
                            <w:bottom w:val="none" w:sz="0" w:space="0" w:color="auto"/>
                            <w:right w:val="none" w:sz="0" w:space="0" w:color="auto"/>
                          </w:divBdr>
                          <w:divsChild>
                            <w:div w:id="732312353">
                              <w:marLeft w:val="0"/>
                              <w:marRight w:val="0"/>
                              <w:marTop w:val="0"/>
                              <w:marBottom w:val="0"/>
                              <w:divBdr>
                                <w:top w:val="none" w:sz="0" w:space="0" w:color="auto"/>
                                <w:left w:val="none" w:sz="0" w:space="0" w:color="auto"/>
                                <w:bottom w:val="none" w:sz="0" w:space="0" w:color="auto"/>
                                <w:right w:val="none" w:sz="0" w:space="0" w:color="auto"/>
                              </w:divBdr>
                              <w:divsChild>
                                <w:div w:id="732312358">
                                  <w:marLeft w:val="0"/>
                                  <w:marRight w:val="0"/>
                                  <w:marTop w:val="0"/>
                                  <w:marBottom w:val="0"/>
                                  <w:divBdr>
                                    <w:top w:val="none" w:sz="0" w:space="0" w:color="auto"/>
                                    <w:left w:val="none" w:sz="0" w:space="0" w:color="auto"/>
                                    <w:bottom w:val="none" w:sz="0" w:space="0" w:color="auto"/>
                                    <w:right w:val="none" w:sz="0" w:space="0" w:color="auto"/>
                                  </w:divBdr>
                                  <w:divsChild>
                                    <w:div w:id="732312351">
                                      <w:marLeft w:val="0"/>
                                      <w:marRight w:val="0"/>
                                      <w:marTop w:val="0"/>
                                      <w:marBottom w:val="0"/>
                                      <w:divBdr>
                                        <w:top w:val="none" w:sz="0" w:space="0" w:color="auto"/>
                                        <w:left w:val="none" w:sz="0" w:space="0" w:color="auto"/>
                                        <w:bottom w:val="none" w:sz="0" w:space="0" w:color="auto"/>
                                        <w:right w:val="none" w:sz="0" w:space="0" w:color="auto"/>
                                      </w:divBdr>
                                      <w:divsChild>
                                        <w:div w:id="7323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60">
      <w:marLeft w:val="0"/>
      <w:marRight w:val="0"/>
      <w:marTop w:val="0"/>
      <w:marBottom w:val="0"/>
      <w:divBdr>
        <w:top w:val="none" w:sz="0" w:space="0" w:color="auto"/>
        <w:left w:val="none" w:sz="0" w:space="0" w:color="auto"/>
        <w:bottom w:val="none" w:sz="0" w:space="0" w:color="auto"/>
        <w:right w:val="none" w:sz="0" w:space="0" w:color="auto"/>
      </w:divBdr>
    </w:div>
    <w:div w:id="732312361">
      <w:marLeft w:val="0"/>
      <w:marRight w:val="0"/>
      <w:marTop w:val="0"/>
      <w:marBottom w:val="0"/>
      <w:divBdr>
        <w:top w:val="none" w:sz="0" w:space="0" w:color="auto"/>
        <w:left w:val="none" w:sz="0" w:space="0" w:color="auto"/>
        <w:bottom w:val="none" w:sz="0" w:space="0" w:color="auto"/>
        <w:right w:val="none" w:sz="0" w:space="0" w:color="auto"/>
      </w:divBdr>
    </w:div>
    <w:div w:id="732312362">
      <w:marLeft w:val="0"/>
      <w:marRight w:val="0"/>
      <w:marTop w:val="0"/>
      <w:marBottom w:val="0"/>
      <w:divBdr>
        <w:top w:val="none" w:sz="0" w:space="0" w:color="auto"/>
        <w:left w:val="none" w:sz="0" w:space="0" w:color="auto"/>
        <w:bottom w:val="none" w:sz="0" w:space="0" w:color="auto"/>
        <w:right w:val="none" w:sz="0" w:space="0" w:color="auto"/>
      </w:divBdr>
    </w:div>
    <w:div w:id="732312363">
      <w:marLeft w:val="0"/>
      <w:marRight w:val="0"/>
      <w:marTop w:val="0"/>
      <w:marBottom w:val="0"/>
      <w:divBdr>
        <w:top w:val="none" w:sz="0" w:space="0" w:color="auto"/>
        <w:left w:val="none" w:sz="0" w:space="0" w:color="auto"/>
        <w:bottom w:val="none" w:sz="0" w:space="0" w:color="auto"/>
        <w:right w:val="none" w:sz="0" w:space="0" w:color="auto"/>
      </w:divBdr>
      <w:divsChild>
        <w:div w:id="732312364">
          <w:marLeft w:val="1166"/>
          <w:marRight w:val="0"/>
          <w:marTop w:val="0"/>
          <w:marBottom w:val="0"/>
          <w:divBdr>
            <w:top w:val="none" w:sz="0" w:space="0" w:color="auto"/>
            <w:left w:val="none" w:sz="0" w:space="0" w:color="auto"/>
            <w:bottom w:val="none" w:sz="0" w:space="0" w:color="auto"/>
            <w:right w:val="none" w:sz="0" w:space="0" w:color="auto"/>
          </w:divBdr>
        </w:div>
        <w:div w:id="732312365">
          <w:marLeft w:val="1166"/>
          <w:marRight w:val="0"/>
          <w:marTop w:val="0"/>
          <w:marBottom w:val="0"/>
          <w:divBdr>
            <w:top w:val="none" w:sz="0" w:space="0" w:color="auto"/>
            <w:left w:val="none" w:sz="0" w:space="0" w:color="auto"/>
            <w:bottom w:val="none" w:sz="0" w:space="0" w:color="auto"/>
            <w:right w:val="none" w:sz="0" w:space="0" w:color="auto"/>
          </w:divBdr>
        </w:div>
        <w:div w:id="732312366">
          <w:marLeft w:val="1166"/>
          <w:marRight w:val="0"/>
          <w:marTop w:val="0"/>
          <w:marBottom w:val="0"/>
          <w:divBdr>
            <w:top w:val="none" w:sz="0" w:space="0" w:color="auto"/>
            <w:left w:val="none" w:sz="0" w:space="0" w:color="auto"/>
            <w:bottom w:val="none" w:sz="0" w:space="0" w:color="auto"/>
            <w:right w:val="none" w:sz="0" w:space="0" w:color="auto"/>
          </w:divBdr>
        </w:div>
        <w:div w:id="732312367">
          <w:marLeft w:val="1166"/>
          <w:marRight w:val="0"/>
          <w:marTop w:val="0"/>
          <w:marBottom w:val="0"/>
          <w:divBdr>
            <w:top w:val="none" w:sz="0" w:space="0" w:color="auto"/>
            <w:left w:val="none" w:sz="0" w:space="0" w:color="auto"/>
            <w:bottom w:val="none" w:sz="0" w:space="0" w:color="auto"/>
            <w:right w:val="none" w:sz="0" w:space="0" w:color="auto"/>
          </w:divBdr>
        </w:div>
        <w:div w:id="732312368">
          <w:marLeft w:val="1166"/>
          <w:marRight w:val="0"/>
          <w:marTop w:val="0"/>
          <w:marBottom w:val="0"/>
          <w:divBdr>
            <w:top w:val="none" w:sz="0" w:space="0" w:color="auto"/>
            <w:left w:val="none" w:sz="0" w:space="0" w:color="auto"/>
            <w:bottom w:val="none" w:sz="0" w:space="0" w:color="auto"/>
            <w:right w:val="none" w:sz="0" w:space="0" w:color="auto"/>
          </w:divBdr>
        </w:div>
        <w:div w:id="732312369">
          <w:marLeft w:val="1166"/>
          <w:marRight w:val="0"/>
          <w:marTop w:val="0"/>
          <w:marBottom w:val="0"/>
          <w:divBdr>
            <w:top w:val="none" w:sz="0" w:space="0" w:color="auto"/>
            <w:left w:val="none" w:sz="0" w:space="0" w:color="auto"/>
            <w:bottom w:val="none" w:sz="0" w:space="0" w:color="auto"/>
            <w:right w:val="none" w:sz="0" w:space="0" w:color="auto"/>
          </w:divBdr>
        </w:div>
        <w:div w:id="732312370">
          <w:marLeft w:val="1166"/>
          <w:marRight w:val="0"/>
          <w:marTop w:val="0"/>
          <w:marBottom w:val="0"/>
          <w:divBdr>
            <w:top w:val="none" w:sz="0" w:space="0" w:color="auto"/>
            <w:left w:val="none" w:sz="0" w:space="0" w:color="auto"/>
            <w:bottom w:val="none" w:sz="0" w:space="0" w:color="auto"/>
            <w:right w:val="none" w:sz="0" w:space="0" w:color="auto"/>
          </w:divBdr>
        </w:div>
        <w:div w:id="732312372">
          <w:marLeft w:val="547"/>
          <w:marRight w:val="0"/>
          <w:marTop w:val="0"/>
          <w:marBottom w:val="0"/>
          <w:divBdr>
            <w:top w:val="none" w:sz="0" w:space="0" w:color="auto"/>
            <w:left w:val="none" w:sz="0" w:space="0" w:color="auto"/>
            <w:bottom w:val="none" w:sz="0" w:space="0" w:color="auto"/>
            <w:right w:val="none" w:sz="0" w:space="0" w:color="auto"/>
          </w:divBdr>
        </w:div>
        <w:div w:id="732312373">
          <w:marLeft w:val="1166"/>
          <w:marRight w:val="0"/>
          <w:marTop w:val="0"/>
          <w:marBottom w:val="0"/>
          <w:divBdr>
            <w:top w:val="none" w:sz="0" w:space="0" w:color="auto"/>
            <w:left w:val="none" w:sz="0" w:space="0" w:color="auto"/>
            <w:bottom w:val="none" w:sz="0" w:space="0" w:color="auto"/>
            <w:right w:val="none" w:sz="0" w:space="0" w:color="auto"/>
          </w:divBdr>
        </w:div>
        <w:div w:id="732312374">
          <w:marLeft w:val="1166"/>
          <w:marRight w:val="0"/>
          <w:marTop w:val="0"/>
          <w:marBottom w:val="0"/>
          <w:divBdr>
            <w:top w:val="none" w:sz="0" w:space="0" w:color="auto"/>
            <w:left w:val="none" w:sz="0" w:space="0" w:color="auto"/>
            <w:bottom w:val="none" w:sz="0" w:space="0" w:color="auto"/>
            <w:right w:val="none" w:sz="0" w:space="0" w:color="auto"/>
          </w:divBdr>
        </w:div>
        <w:div w:id="732312375">
          <w:marLeft w:val="1166"/>
          <w:marRight w:val="0"/>
          <w:marTop w:val="0"/>
          <w:marBottom w:val="0"/>
          <w:divBdr>
            <w:top w:val="none" w:sz="0" w:space="0" w:color="auto"/>
            <w:left w:val="none" w:sz="0" w:space="0" w:color="auto"/>
            <w:bottom w:val="none" w:sz="0" w:space="0" w:color="auto"/>
            <w:right w:val="none" w:sz="0" w:space="0" w:color="auto"/>
          </w:divBdr>
        </w:div>
      </w:divsChild>
    </w:div>
    <w:div w:id="732312371">
      <w:marLeft w:val="0"/>
      <w:marRight w:val="0"/>
      <w:marTop w:val="0"/>
      <w:marBottom w:val="0"/>
      <w:divBdr>
        <w:top w:val="none" w:sz="0" w:space="0" w:color="auto"/>
        <w:left w:val="none" w:sz="0" w:space="0" w:color="auto"/>
        <w:bottom w:val="none" w:sz="0" w:space="0" w:color="auto"/>
        <w:right w:val="none" w:sz="0" w:space="0" w:color="auto"/>
      </w:divBdr>
    </w:div>
    <w:div w:id="732312376">
      <w:marLeft w:val="0"/>
      <w:marRight w:val="0"/>
      <w:marTop w:val="0"/>
      <w:marBottom w:val="0"/>
      <w:divBdr>
        <w:top w:val="none" w:sz="0" w:space="0" w:color="auto"/>
        <w:left w:val="none" w:sz="0" w:space="0" w:color="auto"/>
        <w:bottom w:val="none" w:sz="0" w:space="0" w:color="auto"/>
        <w:right w:val="none" w:sz="0" w:space="0" w:color="auto"/>
      </w:divBdr>
      <w:divsChild>
        <w:div w:id="732312348">
          <w:marLeft w:val="0"/>
          <w:marRight w:val="0"/>
          <w:marTop w:val="0"/>
          <w:marBottom w:val="0"/>
          <w:divBdr>
            <w:top w:val="none" w:sz="0" w:space="0" w:color="auto"/>
            <w:left w:val="none" w:sz="0" w:space="0" w:color="auto"/>
            <w:bottom w:val="none" w:sz="0" w:space="0" w:color="auto"/>
            <w:right w:val="none" w:sz="0" w:space="0" w:color="auto"/>
          </w:divBdr>
          <w:divsChild>
            <w:div w:id="732312359">
              <w:marLeft w:val="0"/>
              <w:marRight w:val="0"/>
              <w:marTop w:val="0"/>
              <w:marBottom w:val="0"/>
              <w:divBdr>
                <w:top w:val="none" w:sz="0" w:space="0" w:color="auto"/>
                <w:left w:val="none" w:sz="0" w:space="0" w:color="auto"/>
                <w:bottom w:val="none" w:sz="0" w:space="0" w:color="auto"/>
                <w:right w:val="none" w:sz="0" w:space="0" w:color="auto"/>
              </w:divBdr>
              <w:divsChild>
                <w:div w:id="732312345">
                  <w:marLeft w:val="0"/>
                  <w:marRight w:val="0"/>
                  <w:marTop w:val="0"/>
                  <w:marBottom w:val="0"/>
                  <w:divBdr>
                    <w:top w:val="none" w:sz="0" w:space="0" w:color="auto"/>
                    <w:left w:val="none" w:sz="0" w:space="0" w:color="auto"/>
                    <w:bottom w:val="none" w:sz="0" w:space="0" w:color="auto"/>
                    <w:right w:val="none" w:sz="0" w:space="0" w:color="auto"/>
                  </w:divBdr>
                  <w:divsChild>
                    <w:div w:id="732312354">
                      <w:marLeft w:val="0"/>
                      <w:marRight w:val="0"/>
                      <w:marTop w:val="0"/>
                      <w:marBottom w:val="0"/>
                      <w:divBdr>
                        <w:top w:val="none" w:sz="0" w:space="0" w:color="auto"/>
                        <w:left w:val="none" w:sz="0" w:space="0" w:color="auto"/>
                        <w:bottom w:val="none" w:sz="0" w:space="0" w:color="auto"/>
                        <w:right w:val="none" w:sz="0" w:space="0" w:color="auto"/>
                      </w:divBdr>
                      <w:divsChild>
                        <w:div w:id="732312389">
                          <w:marLeft w:val="0"/>
                          <w:marRight w:val="0"/>
                          <w:marTop w:val="0"/>
                          <w:marBottom w:val="0"/>
                          <w:divBdr>
                            <w:top w:val="none" w:sz="0" w:space="0" w:color="auto"/>
                            <w:left w:val="none" w:sz="0" w:space="0" w:color="auto"/>
                            <w:bottom w:val="none" w:sz="0" w:space="0" w:color="auto"/>
                            <w:right w:val="none" w:sz="0" w:space="0" w:color="auto"/>
                          </w:divBdr>
                          <w:divsChild>
                            <w:div w:id="732312390">
                              <w:marLeft w:val="0"/>
                              <w:marRight w:val="0"/>
                              <w:marTop w:val="0"/>
                              <w:marBottom w:val="0"/>
                              <w:divBdr>
                                <w:top w:val="none" w:sz="0" w:space="0" w:color="auto"/>
                                <w:left w:val="none" w:sz="0" w:space="0" w:color="auto"/>
                                <w:bottom w:val="none" w:sz="0" w:space="0" w:color="auto"/>
                                <w:right w:val="none" w:sz="0" w:space="0" w:color="auto"/>
                              </w:divBdr>
                              <w:divsChild>
                                <w:div w:id="732312385">
                                  <w:marLeft w:val="0"/>
                                  <w:marRight w:val="0"/>
                                  <w:marTop w:val="0"/>
                                  <w:marBottom w:val="0"/>
                                  <w:divBdr>
                                    <w:top w:val="none" w:sz="0" w:space="0" w:color="auto"/>
                                    <w:left w:val="none" w:sz="0" w:space="0" w:color="auto"/>
                                    <w:bottom w:val="none" w:sz="0" w:space="0" w:color="auto"/>
                                    <w:right w:val="none" w:sz="0" w:space="0" w:color="auto"/>
                                  </w:divBdr>
                                  <w:divsChild>
                                    <w:div w:id="732312346">
                                      <w:marLeft w:val="0"/>
                                      <w:marRight w:val="0"/>
                                      <w:marTop w:val="0"/>
                                      <w:marBottom w:val="0"/>
                                      <w:divBdr>
                                        <w:top w:val="none" w:sz="0" w:space="0" w:color="auto"/>
                                        <w:left w:val="none" w:sz="0" w:space="0" w:color="auto"/>
                                        <w:bottom w:val="none" w:sz="0" w:space="0" w:color="auto"/>
                                        <w:right w:val="none" w:sz="0" w:space="0" w:color="auto"/>
                                      </w:divBdr>
                                      <w:divsChild>
                                        <w:div w:id="732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86">
      <w:marLeft w:val="0"/>
      <w:marRight w:val="0"/>
      <w:marTop w:val="0"/>
      <w:marBottom w:val="0"/>
      <w:divBdr>
        <w:top w:val="none" w:sz="0" w:space="0" w:color="auto"/>
        <w:left w:val="none" w:sz="0" w:space="0" w:color="auto"/>
        <w:bottom w:val="none" w:sz="0" w:space="0" w:color="auto"/>
        <w:right w:val="none" w:sz="0" w:space="0" w:color="auto"/>
      </w:divBdr>
      <w:divsChild>
        <w:div w:id="732312357">
          <w:marLeft w:val="0"/>
          <w:marRight w:val="0"/>
          <w:marTop w:val="0"/>
          <w:marBottom w:val="0"/>
          <w:divBdr>
            <w:top w:val="none" w:sz="0" w:space="0" w:color="auto"/>
            <w:left w:val="none" w:sz="0" w:space="0" w:color="auto"/>
            <w:bottom w:val="none" w:sz="0" w:space="0" w:color="auto"/>
            <w:right w:val="none" w:sz="0" w:space="0" w:color="auto"/>
          </w:divBdr>
          <w:divsChild>
            <w:div w:id="732312350">
              <w:marLeft w:val="0"/>
              <w:marRight w:val="0"/>
              <w:marTop w:val="0"/>
              <w:marBottom w:val="0"/>
              <w:divBdr>
                <w:top w:val="none" w:sz="0" w:space="0" w:color="auto"/>
                <w:left w:val="none" w:sz="0" w:space="0" w:color="auto"/>
                <w:bottom w:val="none" w:sz="0" w:space="0" w:color="auto"/>
                <w:right w:val="none" w:sz="0" w:space="0" w:color="auto"/>
              </w:divBdr>
              <w:divsChild>
                <w:div w:id="732312383">
                  <w:marLeft w:val="0"/>
                  <w:marRight w:val="0"/>
                  <w:marTop w:val="0"/>
                  <w:marBottom w:val="0"/>
                  <w:divBdr>
                    <w:top w:val="none" w:sz="0" w:space="0" w:color="auto"/>
                    <w:left w:val="none" w:sz="0" w:space="0" w:color="auto"/>
                    <w:bottom w:val="none" w:sz="0" w:space="0" w:color="auto"/>
                    <w:right w:val="none" w:sz="0" w:space="0" w:color="auto"/>
                  </w:divBdr>
                  <w:divsChild>
                    <w:div w:id="732312384">
                      <w:marLeft w:val="0"/>
                      <w:marRight w:val="0"/>
                      <w:marTop w:val="0"/>
                      <w:marBottom w:val="0"/>
                      <w:divBdr>
                        <w:top w:val="none" w:sz="0" w:space="0" w:color="auto"/>
                        <w:left w:val="none" w:sz="0" w:space="0" w:color="auto"/>
                        <w:bottom w:val="none" w:sz="0" w:space="0" w:color="auto"/>
                        <w:right w:val="none" w:sz="0" w:space="0" w:color="auto"/>
                      </w:divBdr>
                      <w:divsChild>
                        <w:div w:id="732312356">
                          <w:marLeft w:val="0"/>
                          <w:marRight w:val="0"/>
                          <w:marTop w:val="0"/>
                          <w:marBottom w:val="0"/>
                          <w:divBdr>
                            <w:top w:val="none" w:sz="0" w:space="0" w:color="auto"/>
                            <w:left w:val="none" w:sz="0" w:space="0" w:color="auto"/>
                            <w:bottom w:val="none" w:sz="0" w:space="0" w:color="auto"/>
                            <w:right w:val="none" w:sz="0" w:space="0" w:color="auto"/>
                          </w:divBdr>
                          <w:divsChild>
                            <w:div w:id="732312347">
                              <w:marLeft w:val="0"/>
                              <w:marRight w:val="0"/>
                              <w:marTop w:val="0"/>
                              <w:marBottom w:val="0"/>
                              <w:divBdr>
                                <w:top w:val="none" w:sz="0" w:space="0" w:color="auto"/>
                                <w:left w:val="none" w:sz="0" w:space="0" w:color="auto"/>
                                <w:bottom w:val="none" w:sz="0" w:space="0" w:color="auto"/>
                                <w:right w:val="none" w:sz="0" w:space="0" w:color="auto"/>
                              </w:divBdr>
                              <w:divsChild>
                                <w:div w:id="732312349">
                                  <w:marLeft w:val="0"/>
                                  <w:marRight w:val="0"/>
                                  <w:marTop w:val="0"/>
                                  <w:marBottom w:val="0"/>
                                  <w:divBdr>
                                    <w:top w:val="none" w:sz="0" w:space="0" w:color="auto"/>
                                    <w:left w:val="none" w:sz="0" w:space="0" w:color="auto"/>
                                    <w:bottom w:val="none" w:sz="0" w:space="0" w:color="auto"/>
                                    <w:right w:val="none" w:sz="0" w:space="0" w:color="auto"/>
                                  </w:divBdr>
                                  <w:divsChild>
                                    <w:div w:id="732312378">
                                      <w:marLeft w:val="0"/>
                                      <w:marRight w:val="0"/>
                                      <w:marTop w:val="0"/>
                                      <w:marBottom w:val="0"/>
                                      <w:divBdr>
                                        <w:top w:val="none" w:sz="0" w:space="0" w:color="auto"/>
                                        <w:left w:val="none" w:sz="0" w:space="0" w:color="auto"/>
                                        <w:bottom w:val="none" w:sz="0" w:space="0" w:color="auto"/>
                                        <w:right w:val="none" w:sz="0" w:space="0" w:color="auto"/>
                                      </w:divBdr>
                                      <w:divsChild>
                                        <w:div w:id="7323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680533">
      <w:bodyDiv w:val="1"/>
      <w:marLeft w:val="0"/>
      <w:marRight w:val="0"/>
      <w:marTop w:val="0"/>
      <w:marBottom w:val="0"/>
      <w:divBdr>
        <w:top w:val="none" w:sz="0" w:space="0" w:color="auto"/>
        <w:left w:val="none" w:sz="0" w:space="0" w:color="auto"/>
        <w:bottom w:val="none" w:sz="0" w:space="0" w:color="auto"/>
        <w:right w:val="none" w:sz="0" w:space="0" w:color="auto"/>
      </w:divBdr>
    </w:div>
    <w:div w:id="750734443">
      <w:bodyDiv w:val="1"/>
      <w:marLeft w:val="0"/>
      <w:marRight w:val="0"/>
      <w:marTop w:val="0"/>
      <w:marBottom w:val="0"/>
      <w:divBdr>
        <w:top w:val="none" w:sz="0" w:space="0" w:color="auto"/>
        <w:left w:val="none" w:sz="0" w:space="0" w:color="auto"/>
        <w:bottom w:val="none" w:sz="0" w:space="0" w:color="auto"/>
        <w:right w:val="none" w:sz="0" w:space="0" w:color="auto"/>
      </w:divBdr>
    </w:div>
    <w:div w:id="786581341">
      <w:bodyDiv w:val="1"/>
      <w:marLeft w:val="0"/>
      <w:marRight w:val="0"/>
      <w:marTop w:val="0"/>
      <w:marBottom w:val="0"/>
      <w:divBdr>
        <w:top w:val="none" w:sz="0" w:space="0" w:color="auto"/>
        <w:left w:val="none" w:sz="0" w:space="0" w:color="auto"/>
        <w:bottom w:val="none" w:sz="0" w:space="0" w:color="auto"/>
        <w:right w:val="none" w:sz="0" w:space="0" w:color="auto"/>
      </w:divBdr>
    </w:div>
    <w:div w:id="800655314">
      <w:bodyDiv w:val="1"/>
      <w:marLeft w:val="0"/>
      <w:marRight w:val="0"/>
      <w:marTop w:val="0"/>
      <w:marBottom w:val="0"/>
      <w:divBdr>
        <w:top w:val="none" w:sz="0" w:space="0" w:color="auto"/>
        <w:left w:val="none" w:sz="0" w:space="0" w:color="auto"/>
        <w:bottom w:val="none" w:sz="0" w:space="0" w:color="auto"/>
        <w:right w:val="none" w:sz="0" w:space="0" w:color="auto"/>
      </w:divBdr>
    </w:div>
    <w:div w:id="802386062">
      <w:bodyDiv w:val="1"/>
      <w:marLeft w:val="0"/>
      <w:marRight w:val="0"/>
      <w:marTop w:val="0"/>
      <w:marBottom w:val="0"/>
      <w:divBdr>
        <w:top w:val="none" w:sz="0" w:space="0" w:color="auto"/>
        <w:left w:val="none" w:sz="0" w:space="0" w:color="auto"/>
        <w:bottom w:val="none" w:sz="0" w:space="0" w:color="auto"/>
        <w:right w:val="none" w:sz="0" w:space="0" w:color="auto"/>
      </w:divBdr>
    </w:div>
    <w:div w:id="805321805">
      <w:bodyDiv w:val="1"/>
      <w:marLeft w:val="0"/>
      <w:marRight w:val="0"/>
      <w:marTop w:val="0"/>
      <w:marBottom w:val="0"/>
      <w:divBdr>
        <w:top w:val="none" w:sz="0" w:space="0" w:color="auto"/>
        <w:left w:val="none" w:sz="0" w:space="0" w:color="auto"/>
        <w:bottom w:val="none" w:sz="0" w:space="0" w:color="auto"/>
        <w:right w:val="none" w:sz="0" w:space="0" w:color="auto"/>
      </w:divBdr>
    </w:div>
    <w:div w:id="812522719">
      <w:bodyDiv w:val="1"/>
      <w:marLeft w:val="0"/>
      <w:marRight w:val="0"/>
      <w:marTop w:val="0"/>
      <w:marBottom w:val="0"/>
      <w:divBdr>
        <w:top w:val="none" w:sz="0" w:space="0" w:color="auto"/>
        <w:left w:val="none" w:sz="0" w:space="0" w:color="auto"/>
        <w:bottom w:val="none" w:sz="0" w:space="0" w:color="auto"/>
        <w:right w:val="none" w:sz="0" w:space="0" w:color="auto"/>
      </w:divBdr>
    </w:div>
    <w:div w:id="818495097">
      <w:bodyDiv w:val="1"/>
      <w:marLeft w:val="0"/>
      <w:marRight w:val="0"/>
      <w:marTop w:val="0"/>
      <w:marBottom w:val="0"/>
      <w:divBdr>
        <w:top w:val="none" w:sz="0" w:space="0" w:color="auto"/>
        <w:left w:val="none" w:sz="0" w:space="0" w:color="auto"/>
        <w:bottom w:val="none" w:sz="0" w:space="0" w:color="auto"/>
        <w:right w:val="none" w:sz="0" w:space="0" w:color="auto"/>
      </w:divBdr>
    </w:div>
    <w:div w:id="819346775">
      <w:bodyDiv w:val="1"/>
      <w:marLeft w:val="0"/>
      <w:marRight w:val="0"/>
      <w:marTop w:val="0"/>
      <w:marBottom w:val="0"/>
      <w:divBdr>
        <w:top w:val="none" w:sz="0" w:space="0" w:color="auto"/>
        <w:left w:val="none" w:sz="0" w:space="0" w:color="auto"/>
        <w:bottom w:val="none" w:sz="0" w:space="0" w:color="auto"/>
        <w:right w:val="none" w:sz="0" w:space="0" w:color="auto"/>
      </w:divBdr>
    </w:div>
    <w:div w:id="831524908">
      <w:bodyDiv w:val="1"/>
      <w:marLeft w:val="0"/>
      <w:marRight w:val="0"/>
      <w:marTop w:val="0"/>
      <w:marBottom w:val="0"/>
      <w:divBdr>
        <w:top w:val="none" w:sz="0" w:space="0" w:color="auto"/>
        <w:left w:val="none" w:sz="0" w:space="0" w:color="auto"/>
        <w:bottom w:val="none" w:sz="0" w:space="0" w:color="auto"/>
        <w:right w:val="none" w:sz="0" w:space="0" w:color="auto"/>
      </w:divBdr>
    </w:div>
    <w:div w:id="838472124">
      <w:bodyDiv w:val="1"/>
      <w:marLeft w:val="0"/>
      <w:marRight w:val="0"/>
      <w:marTop w:val="0"/>
      <w:marBottom w:val="0"/>
      <w:divBdr>
        <w:top w:val="none" w:sz="0" w:space="0" w:color="auto"/>
        <w:left w:val="none" w:sz="0" w:space="0" w:color="auto"/>
        <w:bottom w:val="none" w:sz="0" w:space="0" w:color="auto"/>
        <w:right w:val="none" w:sz="0" w:space="0" w:color="auto"/>
      </w:divBdr>
    </w:div>
    <w:div w:id="847718099">
      <w:bodyDiv w:val="1"/>
      <w:marLeft w:val="0"/>
      <w:marRight w:val="0"/>
      <w:marTop w:val="0"/>
      <w:marBottom w:val="0"/>
      <w:divBdr>
        <w:top w:val="none" w:sz="0" w:space="0" w:color="auto"/>
        <w:left w:val="none" w:sz="0" w:space="0" w:color="auto"/>
        <w:bottom w:val="none" w:sz="0" w:space="0" w:color="auto"/>
        <w:right w:val="none" w:sz="0" w:space="0" w:color="auto"/>
      </w:divBdr>
    </w:div>
    <w:div w:id="859665066">
      <w:bodyDiv w:val="1"/>
      <w:marLeft w:val="0"/>
      <w:marRight w:val="0"/>
      <w:marTop w:val="0"/>
      <w:marBottom w:val="0"/>
      <w:divBdr>
        <w:top w:val="none" w:sz="0" w:space="0" w:color="auto"/>
        <w:left w:val="none" w:sz="0" w:space="0" w:color="auto"/>
        <w:bottom w:val="none" w:sz="0" w:space="0" w:color="auto"/>
        <w:right w:val="none" w:sz="0" w:space="0" w:color="auto"/>
      </w:divBdr>
    </w:div>
    <w:div w:id="888035247">
      <w:bodyDiv w:val="1"/>
      <w:marLeft w:val="0"/>
      <w:marRight w:val="0"/>
      <w:marTop w:val="0"/>
      <w:marBottom w:val="0"/>
      <w:divBdr>
        <w:top w:val="none" w:sz="0" w:space="0" w:color="auto"/>
        <w:left w:val="none" w:sz="0" w:space="0" w:color="auto"/>
        <w:bottom w:val="none" w:sz="0" w:space="0" w:color="auto"/>
        <w:right w:val="none" w:sz="0" w:space="0" w:color="auto"/>
      </w:divBdr>
    </w:div>
    <w:div w:id="931427329">
      <w:bodyDiv w:val="1"/>
      <w:marLeft w:val="0"/>
      <w:marRight w:val="0"/>
      <w:marTop w:val="0"/>
      <w:marBottom w:val="0"/>
      <w:divBdr>
        <w:top w:val="none" w:sz="0" w:space="0" w:color="auto"/>
        <w:left w:val="none" w:sz="0" w:space="0" w:color="auto"/>
        <w:bottom w:val="none" w:sz="0" w:space="0" w:color="auto"/>
        <w:right w:val="none" w:sz="0" w:space="0" w:color="auto"/>
      </w:divBdr>
    </w:div>
    <w:div w:id="939025283">
      <w:bodyDiv w:val="1"/>
      <w:marLeft w:val="0"/>
      <w:marRight w:val="0"/>
      <w:marTop w:val="0"/>
      <w:marBottom w:val="0"/>
      <w:divBdr>
        <w:top w:val="none" w:sz="0" w:space="0" w:color="auto"/>
        <w:left w:val="none" w:sz="0" w:space="0" w:color="auto"/>
        <w:bottom w:val="none" w:sz="0" w:space="0" w:color="auto"/>
        <w:right w:val="none" w:sz="0" w:space="0" w:color="auto"/>
      </w:divBdr>
    </w:div>
    <w:div w:id="942153644">
      <w:bodyDiv w:val="1"/>
      <w:marLeft w:val="0"/>
      <w:marRight w:val="0"/>
      <w:marTop w:val="0"/>
      <w:marBottom w:val="0"/>
      <w:divBdr>
        <w:top w:val="none" w:sz="0" w:space="0" w:color="auto"/>
        <w:left w:val="none" w:sz="0" w:space="0" w:color="auto"/>
        <w:bottom w:val="none" w:sz="0" w:space="0" w:color="auto"/>
        <w:right w:val="none" w:sz="0" w:space="0" w:color="auto"/>
      </w:divBdr>
    </w:div>
    <w:div w:id="956791787">
      <w:bodyDiv w:val="1"/>
      <w:marLeft w:val="0"/>
      <w:marRight w:val="0"/>
      <w:marTop w:val="0"/>
      <w:marBottom w:val="0"/>
      <w:divBdr>
        <w:top w:val="none" w:sz="0" w:space="0" w:color="auto"/>
        <w:left w:val="none" w:sz="0" w:space="0" w:color="auto"/>
        <w:bottom w:val="none" w:sz="0" w:space="0" w:color="auto"/>
        <w:right w:val="none" w:sz="0" w:space="0" w:color="auto"/>
      </w:divBdr>
    </w:div>
    <w:div w:id="959723797">
      <w:bodyDiv w:val="1"/>
      <w:marLeft w:val="0"/>
      <w:marRight w:val="0"/>
      <w:marTop w:val="0"/>
      <w:marBottom w:val="0"/>
      <w:divBdr>
        <w:top w:val="none" w:sz="0" w:space="0" w:color="auto"/>
        <w:left w:val="none" w:sz="0" w:space="0" w:color="auto"/>
        <w:bottom w:val="none" w:sz="0" w:space="0" w:color="auto"/>
        <w:right w:val="none" w:sz="0" w:space="0" w:color="auto"/>
      </w:divBdr>
    </w:div>
    <w:div w:id="988169303">
      <w:bodyDiv w:val="1"/>
      <w:marLeft w:val="0"/>
      <w:marRight w:val="0"/>
      <w:marTop w:val="0"/>
      <w:marBottom w:val="0"/>
      <w:divBdr>
        <w:top w:val="none" w:sz="0" w:space="0" w:color="auto"/>
        <w:left w:val="none" w:sz="0" w:space="0" w:color="auto"/>
        <w:bottom w:val="none" w:sz="0" w:space="0" w:color="auto"/>
        <w:right w:val="none" w:sz="0" w:space="0" w:color="auto"/>
      </w:divBdr>
    </w:div>
    <w:div w:id="994912479">
      <w:bodyDiv w:val="1"/>
      <w:marLeft w:val="0"/>
      <w:marRight w:val="0"/>
      <w:marTop w:val="0"/>
      <w:marBottom w:val="0"/>
      <w:divBdr>
        <w:top w:val="none" w:sz="0" w:space="0" w:color="auto"/>
        <w:left w:val="none" w:sz="0" w:space="0" w:color="auto"/>
        <w:bottom w:val="none" w:sz="0" w:space="0" w:color="auto"/>
        <w:right w:val="none" w:sz="0" w:space="0" w:color="auto"/>
      </w:divBdr>
    </w:div>
    <w:div w:id="1002051099">
      <w:bodyDiv w:val="1"/>
      <w:marLeft w:val="0"/>
      <w:marRight w:val="0"/>
      <w:marTop w:val="0"/>
      <w:marBottom w:val="0"/>
      <w:divBdr>
        <w:top w:val="none" w:sz="0" w:space="0" w:color="auto"/>
        <w:left w:val="none" w:sz="0" w:space="0" w:color="auto"/>
        <w:bottom w:val="none" w:sz="0" w:space="0" w:color="auto"/>
        <w:right w:val="none" w:sz="0" w:space="0" w:color="auto"/>
      </w:divBdr>
    </w:div>
    <w:div w:id="1039672611">
      <w:bodyDiv w:val="1"/>
      <w:marLeft w:val="0"/>
      <w:marRight w:val="0"/>
      <w:marTop w:val="0"/>
      <w:marBottom w:val="0"/>
      <w:divBdr>
        <w:top w:val="none" w:sz="0" w:space="0" w:color="auto"/>
        <w:left w:val="none" w:sz="0" w:space="0" w:color="auto"/>
        <w:bottom w:val="none" w:sz="0" w:space="0" w:color="auto"/>
        <w:right w:val="none" w:sz="0" w:space="0" w:color="auto"/>
      </w:divBdr>
    </w:div>
    <w:div w:id="1055159860">
      <w:bodyDiv w:val="1"/>
      <w:marLeft w:val="0"/>
      <w:marRight w:val="0"/>
      <w:marTop w:val="0"/>
      <w:marBottom w:val="0"/>
      <w:divBdr>
        <w:top w:val="none" w:sz="0" w:space="0" w:color="auto"/>
        <w:left w:val="none" w:sz="0" w:space="0" w:color="auto"/>
        <w:bottom w:val="none" w:sz="0" w:space="0" w:color="auto"/>
        <w:right w:val="none" w:sz="0" w:space="0" w:color="auto"/>
      </w:divBdr>
    </w:div>
    <w:div w:id="1098792801">
      <w:bodyDiv w:val="1"/>
      <w:marLeft w:val="0"/>
      <w:marRight w:val="0"/>
      <w:marTop w:val="0"/>
      <w:marBottom w:val="0"/>
      <w:divBdr>
        <w:top w:val="none" w:sz="0" w:space="0" w:color="auto"/>
        <w:left w:val="none" w:sz="0" w:space="0" w:color="auto"/>
        <w:bottom w:val="none" w:sz="0" w:space="0" w:color="auto"/>
        <w:right w:val="none" w:sz="0" w:space="0" w:color="auto"/>
      </w:divBdr>
    </w:div>
    <w:div w:id="1104884821">
      <w:bodyDiv w:val="1"/>
      <w:marLeft w:val="0"/>
      <w:marRight w:val="0"/>
      <w:marTop w:val="0"/>
      <w:marBottom w:val="0"/>
      <w:divBdr>
        <w:top w:val="none" w:sz="0" w:space="0" w:color="auto"/>
        <w:left w:val="none" w:sz="0" w:space="0" w:color="auto"/>
        <w:bottom w:val="none" w:sz="0" w:space="0" w:color="auto"/>
        <w:right w:val="none" w:sz="0" w:space="0" w:color="auto"/>
      </w:divBdr>
    </w:div>
    <w:div w:id="1112551901">
      <w:bodyDiv w:val="1"/>
      <w:marLeft w:val="0"/>
      <w:marRight w:val="0"/>
      <w:marTop w:val="0"/>
      <w:marBottom w:val="0"/>
      <w:divBdr>
        <w:top w:val="none" w:sz="0" w:space="0" w:color="auto"/>
        <w:left w:val="none" w:sz="0" w:space="0" w:color="auto"/>
        <w:bottom w:val="none" w:sz="0" w:space="0" w:color="auto"/>
        <w:right w:val="none" w:sz="0" w:space="0" w:color="auto"/>
      </w:divBdr>
    </w:div>
    <w:div w:id="1121726058">
      <w:bodyDiv w:val="1"/>
      <w:marLeft w:val="0"/>
      <w:marRight w:val="0"/>
      <w:marTop w:val="0"/>
      <w:marBottom w:val="0"/>
      <w:divBdr>
        <w:top w:val="none" w:sz="0" w:space="0" w:color="auto"/>
        <w:left w:val="none" w:sz="0" w:space="0" w:color="auto"/>
        <w:bottom w:val="none" w:sz="0" w:space="0" w:color="auto"/>
        <w:right w:val="none" w:sz="0" w:space="0" w:color="auto"/>
      </w:divBdr>
    </w:div>
    <w:div w:id="1196968490">
      <w:bodyDiv w:val="1"/>
      <w:marLeft w:val="0"/>
      <w:marRight w:val="0"/>
      <w:marTop w:val="0"/>
      <w:marBottom w:val="0"/>
      <w:divBdr>
        <w:top w:val="none" w:sz="0" w:space="0" w:color="auto"/>
        <w:left w:val="none" w:sz="0" w:space="0" w:color="auto"/>
        <w:bottom w:val="none" w:sz="0" w:space="0" w:color="auto"/>
        <w:right w:val="none" w:sz="0" w:space="0" w:color="auto"/>
      </w:divBdr>
    </w:div>
    <w:div w:id="1200437146">
      <w:bodyDiv w:val="1"/>
      <w:marLeft w:val="0"/>
      <w:marRight w:val="0"/>
      <w:marTop w:val="0"/>
      <w:marBottom w:val="0"/>
      <w:divBdr>
        <w:top w:val="none" w:sz="0" w:space="0" w:color="auto"/>
        <w:left w:val="none" w:sz="0" w:space="0" w:color="auto"/>
        <w:bottom w:val="none" w:sz="0" w:space="0" w:color="auto"/>
        <w:right w:val="none" w:sz="0" w:space="0" w:color="auto"/>
      </w:divBdr>
    </w:div>
    <w:div w:id="1217858368">
      <w:bodyDiv w:val="1"/>
      <w:marLeft w:val="0"/>
      <w:marRight w:val="0"/>
      <w:marTop w:val="0"/>
      <w:marBottom w:val="0"/>
      <w:divBdr>
        <w:top w:val="none" w:sz="0" w:space="0" w:color="auto"/>
        <w:left w:val="none" w:sz="0" w:space="0" w:color="auto"/>
        <w:bottom w:val="none" w:sz="0" w:space="0" w:color="auto"/>
        <w:right w:val="none" w:sz="0" w:space="0" w:color="auto"/>
      </w:divBdr>
    </w:div>
    <w:div w:id="1235704505">
      <w:bodyDiv w:val="1"/>
      <w:marLeft w:val="0"/>
      <w:marRight w:val="0"/>
      <w:marTop w:val="0"/>
      <w:marBottom w:val="0"/>
      <w:divBdr>
        <w:top w:val="none" w:sz="0" w:space="0" w:color="auto"/>
        <w:left w:val="none" w:sz="0" w:space="0" w:color="auto"/>
        <w:bottom w:val="none" w:sz="0" w:space="0" w:color="auto"/>
        <w:right w:val="none" w:sz="0" w:space="0" w:color="auto"/>
      </w:divBdr>
    </w:div>
    <w:div w:id="1249844229">
      <w:bodyDiv w:val="1"/>
      <w:marLeft w:val="0"/>
      <w:marRight w:val="0"/>
      <w:marTop w:val="0"/>
      <w:marBottom w:val="0"/>
      <w:divBdr>
        <w:top w:val="none" w:sz="0" w:space="0" w:color="auto"/>
        <w:left w:val="none" w:sz="0" w:space="0" w:color="auto"/>
        <w:bottom w:val="none" w:sz="0" w:space="0" w:color="auto"/>
        <w:right w:val="none" w:sz="0" w:space="0" w:color="auto"/>
      </w:divBdr>
    </w:div>
    <w:div w:id="1272977176">
      <w:bodyDiv w:val="1"/>
      <w:marLeft w:val="0"/>
      <w:marRight w:val="0"/>
      <w:marTop w:val="0"/>
      <w:marBottom w:val="0"/>
      <w:divBdr>
        <w:top w:val="none" w:sz="0" w:space="0" w:color="auto"/>
        <w:left w:val="none" w:sz="0" w:space="0" w:color="auto"/>
        <w:bottom w:val="none" w:sz="0" w:space="0" w:color="auto"/>
        <w:right w:val="none" w:sz="0" w:space="0" w:color="auto"/>
      </w:divBdr>
    </w:div>
    <w:div w:id="1275089352">
      <w:bodyDiv w:val="1"/>
      <w:marLeft w:val="0"/>
      <w:marRight w:val="0"/>
      <w:marTop w:val="0"/>
      <w:marBottom w:val="0"/>
      <w:divBdr>
        <w:top w:val="none" w:sz="0" w:space="0" w:color="auto"/>
        <w:left w:val="none" w:sz="0" w:space="0" w:color="auto"/>
        <w:bottom w:val="none" w:sz="0" w:space="0" w:color="auto"/>
        <w:right w:val="none" w:sz="0" w:space="0" w:color="auto"/>
      </w:divBdr>
    </w:div>
    <w:div w:id="1278217376">
      <w:bodyDiv w:val="1"/>
      <w:marLeft w:val="0"/>
      <w:marRight w:val="0"/>
      <w:marTop w:val="0"/>
      <w:marBottom w:val="0"/>
      <w:divBdr>
        <w:top w:val="none" w:sz="0" w:space="0" w:color="auto"/>
        <w:left w:val="none" w:sz="0" w:space="0" w:color="auto"/>
        <w:bottom w:val="none" w:sz="0" w:space="0" w:color="auto"/>
        <w:right w:val="none" w:sz="0" w:space="0" w:color="auto"/>
      </w:divBdr>
    </w:div>
    <w:div w:id="1287348057">
      <w:bodyDiv w:val="1"/>
      <w:marLeft w:val="0"/>
      <w:marRight w:val="0"/>
      <w:marTop w:val="0"/>
      <w:marBottom w:val="0"/>
      <w:divBdr>
        <w:top w:val="none" w:sz="0" w:space="0" w:color="auto"/>
        <w:left w:val="none" w:sz="0" w:space="0" w:color="auto"/>
        <w:bottom w:val="none" w:sz="0" w:space="0" w:color="auto"/>
        <w:right w:val="none" w:sz="0" w:space="0" w:color="auto"/>
      </w:divBdr>
    </w:div>
    <w:div w:id="1300653009">
      <w:bodyDiv w:val="1"/>
      <w:marLeft w:val="0"/>
      <w:marRight w:val="0"/>
      <w:marTop w:val="0"/>
      <w:marBottom w:val="0"/>
      <w:divBdr>
        <w:top w:val="none" w:sz="0" w:space="0" w:color="auto"/>
        <w:left w:val="none" w:sz="0" w:space="0" w:color="auto"/>
        <w:bottom w:val="none" w:sz="0" w:space="0" w:color="auto"/>
        <w:right w:val="none" w:sz="0" w:space="0" w:color="auto"/>
      </w:divBdr>
    </w:div>
    <w:div w:id="1301617238">
      <w:bodyDiv w:val="1"/>
      <w:marLeft w:val="0"/>
      <w:marRight w:val="0"/>
      <w:marTop w:val="0"/>
      <w:marBottom w:val="0"/>
      <w:divBdr>
        <w:top w:val="none" w:sz="0" w:space="0" w:color="auto"/>
        <w:left w:val="none" w:sz="0" w:space="0" w:color="auto"/>
        <w:bottom w:val="none" w:sz="0" w:space="0" w:color="auto"/>
        <w:right w:val="none" w:sz="0" w:space="0" w:color="auto"/>
      </w:divBdr>
    </w:div>
    <w:div w:id="1302924801">
      <w:bodyDiv w:val="1"/>
      <w:marLeft w:val="0"/>
      <w:marRight w:val="0"/>
      <w:marTop w:val="0"/>
      <w:marBottom w:val="0"/>
      <w:divBdr>
        <w:top w:val="none" w:sz="0" w:space="0" w:color="auto"/>
        <w:left w:val="none" w:sz="0" w:space="0" w:color="auto"/>
        <w:bottom w:val="none" w:sz="0" w:space="0" w:color="auto"/>
        <w:right w:val="none" w:sz="0" w:space="0" w:color="auto"/>
      </w:divBdr>
    </w:div>
    <w:div w:id="1349402933">
      <w:bodyDiv w:val="1"/>
      <w:marLeft w:val="0"/>
      <w:marRight w:val="0"/>
      <w:marTop w:val="0"/>
      <w:marBottom w:val="0"/>
      <w:divBdr>
        <w:top w:val="none" w:sz="0" w:space="0" w:color="auto"/>
        <w:left w:val="none" w:sz="0" w:space="0" w:color="auto"/>
        <w:bottom w:val="none" w:sz="0" w:space="0" w:color="auto"/>
        <w:right w:val="none" w:sz="0" w:space="0" w:color="auto"/>
      </w:divBdr>
    </w:div>
    <w:div w:id="1351374087">
      <w:bodyDiv w:val="1"/>
      <w:marLeft w:val="0"/>
      <w:marRight w:val="0"/>
      <w:marTop w:val="0"/>
      <w:marBottom w:val="0"/>
      <w:divBdr>
        <w:top w:val="none" w:sz="0" w:space="0" w:color="auto"/>
        <w:left w:val="none" w:sz="0" w:space="0" w:color="auto"/>
        <w:bottom w:val="none" w:sz="0" w:space="0" w:color="auto"/>
        <w:right w:val="none" w:sz="0" w:space="0" w:color="auto"/>
      </w:divBdr>
    </w:div>
    <w:div w:id="1385055815">
      <w:bodyDiv w:val="1"/>
      <w:marLeft w:val="0"/>
      <w:marRight w:val="0"/>
      <w:marTop w:val="0"/>
      <w:marBottom w:val="0"/>
      <w:divBdr>
        <w:top w:val="none" w:sz="0" w:space="0" w:color="auto"/>
        <w:left w:val="none" w:sz="0" w:space="0" w:color="auto"/>
        <w:bottom w:val="none" w:sz="0" w:space="0" w:color="auto"/>
        <w:right w:val="none" w:sz="0" w:space="0" w:color="auto"/>
      </w:divBdr>
    </w:div>
    <w:div w:id="1405033252">
      <w:bodyDiv w:val="1"/>
      <w:marLeft w:val="0"/>
      <w:marRight w:val="0"/>
      <w:marTop w:val="0"/>
      <w:marBottom w:val="0"/>
      <w:divBdr>
        <w:top w:val="none" w:sz="0" w:space="0" w:color="auto"/>
        <w:left w:val="none" w:sz="0" w:space="0" w:color="auto"/>
        <w:bottom w:val="none" w:sz="0" w:space="0" w:color="auto"/>
        <w:right w:val="none" w:sz="0" w:space="0" w:color="auto"/>
      </w:divBdr>
    </w:div>
    <w:div w:id="1420365633">
      <w:bodyDiv w:val="1"/>
      <w:marLeft w:val="0"/>
      <w:marRight w:val="0"/>
      <w:marTop w:val="0"/>
      <w:marBottom w:val="0"/>
      <w:divBdr>
        <w:top w:val="none" w:sz="0" w:space="0" w:color="auto"/>
        <w:left w:val="none" w:sz="0" w:space="0" w:color="auto"/>
        <w:bottom w:val="none" w:sz="0" w:space="0" w:color="auto"/>
        <w:right w:val="none" w:sz="0" w:space="0" w:color="auto"/>
      </w:divBdr>
    </w:div>
    <w:div w:id="1461996959">
      <w:bodyDiv w:val="1"/>
      <w:marLeft w:val="0"/>
      <w:marRight w:val="0"/>
      <w:marTop w:val="0"/>
      <w:marBottom w:val="0"/>
      <w:divBdr>
        <w:top w:val="none" w:sz="0" w:space="0" w:color="auto"/>
        <w:left w:val="none" w:sz="0" w:space="0" w:color="auto"/>
        <w:bottom w:val="none" w:sz="0" w:space="0" w:color="auto"/>
        <w:right w:val="none" w:sz="0" w:space="0" w:color="auto"/>
      </w:divBdr>
    </w:div>
    <w:div w:id="1462576588">
      <w:bodyDiv w:val="1"/>
      <w:marLeft w:val="0"/>
      <w:marRight w:val="0"/>
      <w:marTop w:val="0"/>
      <w:marBottom w:val="0"/>
      <w:divBdr>
        <w:top w:val="none" w:sz="0" w:space="0" w:color="auto"/>
        <w:left w:val="none" w:sz="0" w:space="0" w:color="auto"/>
        <w:bottom w:val="none" w:sz="0" w:space="0" w:color="auto"/>
        <w:right w:val="none" w:sz="0" w:space="0" w:color="auto"/>
      </w:divBdr>
    </w:div>
    <w:div w:id="1463183418">
      <w:bodyDiv w:val="1"/>
      <w:marLeft w:val="0"/>
      <w:marRight w:val="0"/>
      <w:marTop w:val="0"/>
      <w:marBottom w:val="0"/>
      <w:divBdr>
        <w:top w:val="none" w:sz="0" w:space="0" w:color="auto"/>
        <w:left w:val="none" w:sz="0" w:space="0" w:color="auto"/>
        <w:bottom w:val="none" w:sz="0" w:space="0" w:color="auto"/>
        <w:right w:val="none" w:sz="0" w:space="0" w:color="auto"/>
      </w:divBdr>
    </w:div>
    <w:div w:id="1483353356">
      <w:bodyDiv w:val="1"/>
      <w:marLeft w:val="0"/>
      <w:marRight w:val="0"/>
      <w:marTop w:val="0"/>
      <w:marBottom w:val="0"/>
      <w:divBdr>
        <w:top w:val="none" w:sz="0" w:space="0" w:color="auto"/>
        <w:left w:val="none" w:sz="0" w:space="0" w:color="auto"/>
        <w:bottom w:val="none" w:sz="0" w:space="0" w:color="auto"/>
        <w:right w:val="none" w:sz="0" w:space="0" w:color="auto"/>
      </w:divBdr>
    </w:div>
    <w:div w:id="1505584204">
      <w:bodyDiv w:val="1"/>
      <w:marLeft w:val="0"/>
      <w:marRight w:val="0"/>
      <w:marTop w:val="0"/>
      <w:marBottom w:val="0"/>
      <w:divBdr>
        <w:top w:val="none" w:sz="0" w:space="0" w:color="auto"/>
        <w:left w:val="none" w:sz="0" w:space="0" w:color="auto"/>
        <w:bottom w:val="none" w:sz="0" w:space="0" w:color="auto"/>
        <w:right w:val="none" w:sz="0" w:space="0" w:color="auto"/>
      </w:divBdr>
    </w:div>
    <w:div w:id="1510943467">
      <w:bodyDiv w:val="1"/>
      <w:marLeft w:val="0"/>
      <w:marRight w:val="0"/>
      <w:marTop w:val="0"/>
      <w:marBottom w:val="0"/>
      <w:divBdr>
        <w:top w:val="none" w:sz="0" w:space="0" w:color="auto"/>
        <w:left w:val="none" w:sz="0" w:space="0" w:color="auto"/>
        <w:bottom w:val="none" w:sz="0" w:space="0" w:color="auto"/>
        <w:right w:val="none" w:sz="0" w:space="0" w:color="auto"/>
      </w:divBdr>
    </w:div>
    <w:div w:id="1511945822">
      <w:bodyDiv w:val="1"/>
      <w:marLeft w:val="0"/>
      <w:marRight w:val="0"/>
      <w:marTop w:val="0"/>
      <w:marBottom w:val="0"/>
      <w:divBdr>
        <w:top w:val="none" w:sz="0" w:space="0" w:color="auto"/>
        <w:left w:val="none" w:sz="0" w:space="0" w:color="auto"/>
        <w:bottom w:val="none" w:sz="0" w:space="0" w:color="auto"/>
        <w:right w:val="none" w:sz="0" w:space="0" w:color="auto"/>
      </w:divBdr>
    </w:div>
    <w:div w:id="1519583266">
      <w:bodyDiv w:val="1"/>
      <w:marLeft w:val="0"/>
      <w:marRight w:val="0"/>
      <w:marTop w:val="0"/>
      <w:marBottom w:val="0"/>
      <w:divBdr>
        <w:top w:val="none" w:sz="0" w:space="0" w:color="auto"/>
        <w:left w:val="none" w:sz="0" w:space="0" w:color="auto"/>
        <w:bottom w:val="none" w:sz="0" w:space="0" w:color="auto"/>
        <w:right w:val="none" w:sz="0" w:space="0" w:color="auto"/>
      </w:divBdr>
    </w:div>
    <w:div w:id="1519856561">
      <w:bodyDiv w:val="1"/>
      <w:marLeft w:val="0"/>
      <w:marRight w:val="0"/>
      <w:marTop w:val="0"/>
      <w:marBottom w:val="0"/>
      <w:divBdr>
        <w:top w:val="none" w:sz="0" w:space="0" w:color="auto"/>
        <w:left w:val="none" w:sz="0" w:space="0" w:color="auto"/>
        <w:bottom w:val="none" w:sz="0" w:space="0" w:color="auto"/>
        <w:right w:val="none" w:sz="0" w:space="0" w:color="auto"/>
      </w:divBdr>
    </w:div>
    <w:div w:id="1531871048">
      <w:bodyDiv w:val="1"/>
      <w:marLeft w:val="0"/>
      <w:marRight w:val="0"/>
      <w:marTop w:val="0"/>
      <w:marBottom w:val="0"/>
      <w:divBdr>
        <w:top w:val="none" w:sz="0" w:space="0" w:color="auto"/>
        <w:left w:val="none" w:sz="0" w:space="0" w:color="auto"/>
        <w:bottom w:val="none" w:sz="0" w:space="0" w:color="auto"/>
        <w:right w:val="none" w:sz="0" w:space="0" w:color="auto"/>
      </w:divBdr>
    </w:div>
    <w:div w:id="1541088715">
      <w:bodyDiv w:val="1"/>
      <w:marLeft w:val="0"/>
      <w:marRight w:val="0"/>
      <w:marTop w:val="0"/>
      <w:marBottom w:val="0"/>
      <w:divBdr>
        <w:top w:val="none" w:sz="0" w:space="0" w:color="auto"/>
        <w:left w:val="none" w:sz="0" w:space="0" w:color="auto"/>
        <w:bottom w:val="none" w:sz="0" w:space="0" w:color="auto"/>
        <w:right w:val="none" w:sz="0" w:space="0" w:color="auto"/>
      </w:divBdr>
    </w:div>
    <w:div w:id="1598906830">
      <w:bodyDiv w:val="1"/>
      <w:marLeft w:val="0"/>
      <w:marRight w:val="0"/>
      <w:marTop w:val="0"/>
      <w:marBottom w:val="0"/>
      <w:divBdr>
        <w:top w:val="none" w:sz="0" w:space="0" w:color="auto"/>
        <w:left w:val="none" w:sz="0" w:space="0" w:color="auto"/>
        <w:bottom w:val="none" w:sz="0" w:space="0" w:color="auto"/>
        <w:right w:val="none" w:sz="0" w:space="0" w:color="auto"/>
      </w:divBdr>
    </w:div>
    <w:div w:id="1625622459">
      <w:bodyDiv w:val="1"/>
      <w:marLeft w:val="0"/>
      <w:marRight w:val="0"/>
      <w:marTop w:val="0"/>
      <w:marBottom w:val="0"/>
      <w:divBdr>
        <w:top w:val="none" w:sz="0" w:space="0" w:color="auto"/>
        <w:left w:val="none" w:sz="0" w:space="0" w:color="auto"/>
        <w:bottom w:val="none" w:sz="0" w:space="0" w:color="auto"/>
        <w:right w:val="none" w:sz="0" w:space="0" w:color="auto"/>
      </w:divBdr>
    </w:div>
    <w:div w:id="1640526930">
      <w:bodyDiv w:val="1"/>
      <w:marLeft w:val="0"/>
      <w:marRight w:val="0"/>
      <w:marTop w:val="0"/>
      <w:marBottom w:val="0"/>
      <w:divBdr>
        <w:top w:val="none" w:sz="0" w:space="0" w:color="auto"/>
        <w:left w:val="none" w:sz="0" w:space="0" w:color="auto"/>
        <w:bottom w:val="none" w:sz="0" w:space="0" w:color="auto"/>
        <w:right w:val="none" w:sz="0" w:space="0" w:color="auto"/>
      </w:divBdr>
    </w:div>
    <w:div w:id="1642686458">
      <w:bodyDiv w:val="1"/>
      <w:marLeft w:val="0"/>
      <w:marRight w:val="0"/>
      <w:marTop w:val="0"/>
      <w:marBottom w:val="0"/>
      <w:divBdr>
        <w:top w:val="none" w:sz="0" w:space="0" w:color="auto"/>
        <w:left w:val="none" w:sz="0" w:space="0" w:color="auto"/>
        <w:bottom w:val="none" w:sz="0" w:space="0" w:color="auto"/>
        <w:right w:val="none" w:sz="0" w:space="0" w:color="auto"/>
      </w:divBdr>
    </w:div>
    <w:div w:id="1654945742">
      <w:bodyDiv w:val="1"/>
      <w:marLeft w:val="0"/>
      <w:marRight w:val="0"/>
      <w:marTop w:val="0"/>
      <w:marBottom w:val="0"/>
      <w:divBdr>
        <w:top w:val="none" w:sz="0" w:space="0" w:color="auto"/>
        <w:left w:val="none" w:sz="0" w:space="0" w:color="auto"/>
        <w:bottom w:val="none" w:sz="0" w:space="0" w:color="auto"/>
        <w:right w:val="none" w:sz="0" w:space="0" w:color="auto"/>
      </w:divBdr>
    </w:div>
    <w:div w:id="1656835762">
      <w:bodyDiv w:val="1"/>
      <w:marLeft w:val="0"/>
      <w:marRight w:val="0"/>
      <w:marTop w:val="0"/>
      <w:marBottom w:val="0"/>
      <w:divBdr>
        <w:top w:val="none" w:sz="0" w:space="0" w:color="auto"/>
        <w:left w:val="none" w:sz="0" w:space="0" w:color="auto"/>
        <w:bottom w:val="none" w:sz="0" w:space="0" w:color="auto"/>
        <w:right w:val="none" w:sz="0" w:space="0" w:color="auto"/>
      </w:divBdr>
    </w:div>
    <w:div w:id="1666395786">
      <w:bodyDiv w:val="1"/>
      <w:marLeft w:val="0"/>
      <w:marRight w:val="0"/>
      <w:marTop w:val="0"/>
      <w:marBottom w:val="0"/>
      <w:divBdr>
        <w:top w:val="none" w:sz="0" w:space="0" w:color="auto"/>
        <w:left w:val="none" w:sz="0" w:space="0" w:color="auto"/>
        <w:bottom w:val="none" w:sz="0" w:space="0" w:color="auto"/>
        <w:right w:val="none" w:sz="0" w:space="0" w:color="auto"/>
      </w:divBdr>
    </w:div>
    <w:div w:id="1669939418">
      <w:bodyDiv w:val="1"/>
      <w:marLeft w:val="0"/>
      <w:marRight w:val="0"/>
      <w:marTop w:val="0"/>
      <w:marBottom w:val="0"/>
      <w:divBdr>
        <w:top w:val="none" w:sz="0" w:space="0" w:color="auto"/>
        <w:left w:val="none" w:sz="0" w:space="0" w:color="auto"/>
        <w:bottom w:val="none" w:sz="0" w:space="0" w:color="auto"/>
        <w:right w:val="none" w:sz="0" w:space="0" w:color="auto"/>
      </w:divBdr>
    </w:div>
    <w:div w:id="1695762296">
      <w:bodyDiv w:val="1"/>
      <w:marLeft w:val="0"/>
      <w:marRight w:val="0"/>
      <w:marTop w:val="0"/>
      <w:marBottom w:val="0"/>
      <w:divBdr>
        <w:top w:val="none" w:sz="0" w:space="0" w:color="auto"/>
        <w:left w:val="none" w:sz="0" w:space="0" w:color="auto"/>
        <w:bottom w:val="none" w:sz="0" w:space="0" w:color="auto"/>
        <w:right w:val="none" w:sz="0" w:space="0" w:color="auto"/>
      </w:divBdr>
    </w:div>
    <w:div w:id="1758593048">
      <w:bodyDiv w:val="1"/>
      <w:marLeft w:val="0"/>
      <w:marRight w:val="0"/>
      <w:marTop w:val="0"/>
      <w:marBottom w:val="0"/>
      <w:divBdr>
        <w:top w:val="none" w:sz="0" w:space="0" w:color="auto"/>
        <w:left w:val="none" w:sz="0" w:space="0" w:color="auto"/>
        <w:bottom w:val="none" w:sz="0" w:space="0" w:color="auto"/>
        <w:right w:val="none" w:sz="0" w:space="0" w:color="auto"/>
      </w:divBdr>
    </w:div>
    <w:div w:id="1777285884">
      <w:bodyDiv w:val="1"/>
      <w:marLeft w:val="0"/>
      <w:marRight w:val="0"/>
      <w:marTop w:val="0"/>
      <w:marBottom w:val="0"/>
      <w:divBdr>
        <w:top w:val="none" w:sz="0" w:space="0" w:color="auto"/>
        <w:left w:val="none" w:sz="0" w:space="0" w:color="auto"/>
        <w:bottom w:val="none" w:sz="0" w:space="0" w:color="auto"/>
        <w:right w:val="none" w:sz="0" w:space="0" w:color="auto"/>
      </w:divBdr>
    </w:div>
    <w:div w:id="1785270658">
      <w:bodyDiv w:val="1"/>
      <w:marLeft w:val="0"/>
      <w:marRight w:val="0"/>
      <w:marTop w:val="0"/>
      <w:marBottom w:val="0"/>
      <w:divBdr>
        <w:top w:val="none" w:sz="0" w:space="0" w:color="auto"/>
        <w:left w:val="none" w:sz="0" w:space="0" w:color="auto"/>
        <w:bottom w:val="none" w:sz="0" w:space="0" w:color="auto"/>
        <w:right w:val="none" w:sz="0" w:space="0" w:color="auto"/>
      </w:divBdr>
    </w:div>
    <w:div w:id="1803887977">
      <w:bodyDiv w:val="1"/>
      <w:marLeft w:val="0"/>
      <w:marRight w:val="0"/>
      <w:marTop w:val="0"/>
      <w:marBottom w:val="0"/>
      <w:divBdr>
        <w:top w:val="none" w:sz="0" w:space="0" w:color="auto"/>
        <w:left w:val="none" w:sz="0" w:space="0" w:color="auto"/>
        <w:bottom w:val="none" w:sz="0" w:space="0" w:color="auto"/>
        <w:right w:val="none" w:sz="0" w:space="0" w:color="auto"/>
      </w:divBdr>
    </w:div>
    <w:div w:id="1843663913">
      <w:bodyDiv w:val="1"/>
      <w:marLeft w:val="0"/>
      <w:marRight w:val="0"/>
      <w:marTop w:val="0"/>
      <w:marBottom w:val="0"/>
      <w:divBdr>
        <w:top w:val="none" w:sz="0" w:space="0" w:color="auto"/>
        <w:left w:val="none" w:sz="0" w:space="0" w:color="auto"/>
        <w:bottom w:val="none" w:sz="0" w:space="0" w:color="auto"/>
        <w:right w:val="none" w:sz="0" w:space="0" w:color="auto"/>
      </w:divBdr>
    </w:div>
    <w:div w:id="1844280984">
      <w:bodyDiv w:val="1"/>
      <w:marLeft w:val="0"/>
      <w:marRight w:val="0"/>
      <w:marTop w:val="0"/>
      <w:marBottom w:val="0"/>
      <w:divBdr>
        <w:top w:val="none" w:sz="0" w:space="0" w:color="auto"/>
        <w:left w:val="none" w:sz="0" w:space="0" w:color="auto"/>
        <w:bottom w:val="none" w:sz="0" w:space="0" w:color="auto"/>
        <w:right w:val="none" w:sz="0" w:space="0" w:color="auto"/>
      </w:divBdr>
    </w:div>
    <w:div w:id="1848713834">
      <w:bodyDiv w:val="1"/>
      <w:marLeft w:val="0"/>
      <w:marRight w:val="0"/>
      <w:marTop w:val="0"/>
      <w:marBottom w:val="0"/>
      <w:divBdr>
        <w:top w:val="none" w:sz="0" w:space="0" w:color="auto"/>
        <w:left w:val="none" w:sz="0" w:space="0" w:color="auto"/>
        <w:bottom w:val="none" w:sz="0" w:space="0" w:color="auto"/>
        <w:right w:val="none" w:sz="0" w:space="0" w:color="auto"/>
      </w:divBdr>
    </w:div>
    <w:div w:id="1867213456">
      <w:bodyDiv w:val="1"/>
      <w:marLeft w:val="0"/>
      <w:marRight w:val="0"/>
      <w:marTop w:val="0"/>
      <w:marBottom w:val="0"/>
      <w:divBdr>
        <w:top w:val="none" w:sz="0" w:space="0" w:color="auto"/>
        <w:left w:val="none" w:sz="0" w:space="0" w:color="auto"/>
        <w:bottom w:val="none" w:sz="0" w:space="0" w:color="auto"/>
        <w:right w:val="none" w:sz="0" w:space="0" w:color="auto"/>
      </w:divBdr>
    </w:div>
    <w:div w:id="1868174124">
      <w:bodyDiv w:val="1"/>
      <w:marLeft w:val="0"/>
      <w:marRight w:val="0"/>
      <w:marTop w:val="0"/>
      <w:marBottom w:val="0"/>
      <w:divBdr>
        <w:top w:val="none" w:sz="0" w:space="0" w:color="auto"/>
        <w:left w:val="none" w:sz="0" w:space="0" w:color="auto"/>
        <w:bottom w:val="none" w:sz="0" w:space="0" w:color="auto"/>
        <w:right w:val="none" w:sz="0" w:space="0" w:color="auto"/>
      </w:divBdr>
    </w:div>
    <w:div w:id="1895195051">
      <w:bodyDiv w:val="1"/>
      <w:marLeft w:val="0"/>
      <w:marRight w:val="0"/>
      <w:marTop w:val="0"/>
      <w:marBottom w:val="0"/>
      <w:divBdr>
        <w:top w:val="none" w:sz="0" w:space="0" w:color="auto"/>
        <w:left w:val="none" w:sz="0" w:space="0" w:color="auto"/>
        <w:bottom w:val="none" w:sz="0" w:space="0" w:color="auto"/>
        <w:right w:val="none" w:sz="0" w:space="0" w:color="auto"/>
      </w:divBdr>
    </w:div>
    <w:div w:id="1903637744">
      <w:bodyDiv w:val="1"/>
      <w:marLeft w:val="0"/>
      <w:marRight w:val="0"/>
      <w:marTop w:val="0"/>
      <w:marBottom w:val="0"/>
      <w:divBdr>
        <w:top w:val="none" w:sz="0" w:space="0" w:color="auto"/>
        <w:left w:val="none" w:sz="0" w:space="0" w:color="auto"/>
        <w:bottom w:val="none" w:sz="0" w:space="0" w:color="auto"/>
        <w:right w:val="none" w:sz="0" w:space="0" w:color="auto"/>
      </w:divBdr>
    </w:div>
    <w:div w:id="1916359910">
      <w:bodyDiv w:val="1"/>
      <w:marLeft w:val="0"/>
      <w:marRight w:val="0"/>
      <w:marTop w:val="0"/>
      <w:marBottom w:val="0"/>
      <w:divBdr>
        <w:top w:val="none" w:sz="0" w:space="0" w:color="auto"/>
        <w:left w:val="none" w:sz="0" w:space="0" w:color="auto"/>
        <w:bottom w:val="none" w:sz="0" w:space="0" w:color="auto"/>
        <w:right w:val="none" w:sz="0" w:space="0" w:color="auto"/>
      </w:divBdr>
    </w:div>
    <w:div w:id="1936016744">
      <w:bodyDiv w:val="1"/>
      <w:marLeft w:val="0"/>
      <w:marRight w:val="0"/>
      <w:marTop w:val="0"/>
      <w:marBottom w:val="0"/>
      <w:divBdr>
        <w:top w:val="none" w:sz="0" w:space="0" w:color="auto"/>
        <w:left w:val="none" w:sz="0" w:space="0" w:color="auto"/>
        <w:bottom w:val="none" w:sz="0" w:space="0" w:color="auto"/>
        <w:right w:val="none" w:sz="0" w:space="0" w:color="auto"/>
      </w:divBdr>
    </w:div>
    <w:div w:id="1936395785">
      <w:bodyDiv w:val="1"/>
      <w:marLeft w:val="0"/>
      <w:marRight w:val="0"/>
      <w:marTop w:val="0"/>
      <w:marBottom w:val="0"/>
      <w:divBdr>
        <w:top w:val="none" w:sz="0" w:space="0" w:color="auto"/>
        <w:left w:val="none" w:sz="0" w:space="0" w:color="auto"/>
        <w:bottom w:val="none" w:sz="0" w:space="0" w:color="auto"/>
        <w:right w:val="none" w:sz="0" w:space="0" w:color="auto"/>
      </w:divBdr>
    </w:div>
    <w:div w:id="1937319996">
      <w:bodyDiv w:val="1"/>
      <w:marLeft w:val="0"/>
      <w:marRight w:val="0"/>
      <w:marTop w:val="0"/>
      <w:marBottom w:val="0"/>
      <w:divBdr>
        <w:top w:val="none" w:sz="0" w:space="0" w:color="auto"/>
        <w:left w:val="none" w:sz="0" w:space="0" w:color="auto"/>
        <w:bottom w:val="none" w:sz="0" w:space="0" w:color="auto"/>
        <w:right w:val="none" w:sz="0" w:space="0" w:color="auto"/>
      </w:divBdr>
    </w:div>
    <w:div w:id="1957983235">
      <w:bodyDiv w:val="1"/>
      <w:marLeft w:val="0"/>
      <w:marRight w:val="0"/>
      <w:marTop w:val="0"/>
      <w:marBottom w:val="0"/>
      <w:divBdr>
        <w:top w:val="none" w:sz="0" w:space="0" w:color="auto"/>
        <w:left w:val="none" w:sz="0" w:space="0" w:color="auto"/>
        <w:bottom w:val="none" w:sz="0" w:space="0" w:color="auto"/>
        <w:right w:val="none" w:sz="0" w:space="0" w:color="auto"/>
      </w:divBdr>
    </w:div>
    <w:div w:id="1961570655">
      <w:bodyDiv w:val="1"/>
      <w:marLeft w:val="0"/>
      <w:marRight w:val="0"/>
      <w:marTop w:val="0"/>
      <w:marBottom w:val="0"/>
      <w:divBdr>
        <w:top w:val="none" w:sz="0" w:space="0" w:color="auto"/>
        <w:left w:val="none" w:sz="0" w:space="0" w:color="auto"/>
        <w:bottom w:val="none" w:sz="0" w:space="0" w:color="auto"/>
        <w:right w:val="none" w:sz="0" w:space="0" w:color="auto"/>
      </w:divBdr>
    </w:div>
    <w:div w:id="1962295171">
      <w:bodyDiv w:val="1"/>
      <w:marLeft w:val="0"/>
      <w:marRight w:val="0"/>
      <w:marTop w:val="0"/>
      <w:marBottom w:val="0"/>
      <w:divBdr>
        <w:top w:val="none" w:sz="0" w:space="0" w:color="auto"/>
        <w:left w:val="none" w:sz="0" w:space="0" w:color="auto"/>
        <w:bottom w:val="none" w:sz="0" w:space="0" w:color="auto"/>
        <w:right w:val="none" w:sz="0" w:space="0" w:color="auto"/>
      </w:divBdr>
    </w:div>
    <w:div w:id="1974603100">
      <w:bodyDiv w:val="1"/>
      <w:marLeft w:val="0"/>
      <w:marRight w:val="0"/>
      <w:marTop w:val="0"/>
      <w:marBottom w:val="0"/>
      <w:divBdr>
        <w:top w:val="none" w:sz="0" w:space="0" w:color="auto"/>
        <w:left w:val="none" w:sz="0" w:space="0" w:color="auto"/>
        <w:bottom w:val="none" w:sz="0" w:space="0" w:color="auto"/>
        <w:right w:val="none" w:sz="0" w:space="0" w:color="auto"/>
      </w:divBdr>
    </w:div>
    <w:div w:id="2002733532">
      <w:bodyDiv w:val="1"/>
      <w:marLeft w:val="0"/>
      <w:marRight w:val="0"/>
      <w:marTop w:val="0"/>
      <w:marBottom w:val="0"/>
      <w:divBdr>
        <w:top w:val="none" w:sz="0" w:space="0" w:color="auto"/>
        <w:left w:val="none" w:sz="0" w:space="0" w:color="auto"/>
        <w:bottom w:val="none" w:sz="0" w:space="0" w:color="auto"/>
        <w:right w:val="none" w:sz="0" w:space="0" w:color="auto"/>
      </w:divBdr>
    </w:div>
    <w:div w:id="2047876157">
      <w:bodyDiv w:val="1"/>
      <w:marLeft w:val="0"/>
      <w:marRight w:val="0"/>
      <w:marTop w:val="0"/>
      <w:marBottom w:val="0"/>
      <w:divBdr>
        <w:top w:val="none" w:sz="0" w:space="0" w:color="auto"/>
        <w:left w:val="none" w:sz="0" w:space="0" w:color="auto"/>
        <w:bottom w:val="none" w:sz="0" w:space="0" w:color="auto"/>
        <w:right w:val="none" w:sz="0" w:space="0" w:color="auto"/>
      </w:divBdr>
    </w:div>
    <w:div w:id="2051687123">
      <w:bodyDiv w:val="1"/>
      <w:marLeft w:val="0"/>
      <w:marRight w:val="0"/>
      <w:marTop w:val="0"/>
      <w:marBottom w:val="0"/>
      <w:divBdr>
        <w:top w:val="none" w:sz="0" w:space="0" w:color="auto"/>
        <w:left w:val="none" w:sz="0" w:space="0" w:color="auto"/>
        <w:bottom w:val="none" w:sz="0" w:space="0" w:color="auto"/>
        <w:right w:val="none" w:sz="0" w:space="0" w:color="auto"/>
      </w:divBdr>
    </w:div>
    <w:div w:id="2084450146">
      <w:bodyDiv w:val="1"/>
      <w:marLeft w:val="0"/>
      <w:marRight w:val="0"/>
      <w:marTop w:val="0"/>
      <w:marBottom w:val="0"/>
      <w:divBdr>
        <w:top w:val="none" w:sz="0" w:space="0" w:color="auto"/>
        <w:left w:val="none" w:sz="0" w:space="0" w:color="auto"/>
        <w:bottom w:val="none" w:sz="0" w:space="0" w:color="auto"/>
        <w:right w:val="none" w:sz="0" w:space="0" w:color="auto"/>
      </w:divBdr>
    </w:div>
    <w:div w:id="2101370727">
      <w:bodyDiv w:val="1"/>
      <w:marLeft w:val="0"/>
      <w:marRight w:val="0"/>
      <w:marTop w:val="0"/>
      <w:marBottom w:val="0"/>
      <w:divBdr>
        <w:top w:val="none" w:sz="0" w:space="0" w:color="auto"/>
        <w:left w:val="none" w:sz="0" w:space="0" w:color="auto"/>
        <w:bottom w:val="none" w:sz="0" w:space="0" w:color="auto"/>
        <w:right w:val="none" w:sz="0" w:space="0" w:color="auto"/>
      </w:divBdr>
    </w:div>
    <w:div w:id="210962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docs.cntd.ru/document/6036306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EFC2D-9BA8-46D6-892F-0524D8B0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9140</Words>
  <Characters>52099</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NARK</dc:creator>
  <cp:lastModifiedBy>user</cp:lastModifiedBy>
  <cp:revision>2</cp:revision>
  <cp:lastPrinted>2022-11-15T10:50:00Z</cp:lastPrinted>
  <dcterms:created xsi:type="dcterms:W3CDTF">2023-02-06T05:33:00Z</dcterms:created>
  <dcterms:modified xsi:type="dcterms:W3CDTF">2023-02-06T05:33:00Z</dcterms:modified>
</cp:coreProperties>
</file>