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27.07.2023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562 (25.07.2023)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27.07.2023</w:t>
              <w:br/>
              <w:t>Протокол заседания Правления № 562 (25.07.2023)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