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28.05.2021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504 (27.05.2021)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28.05.2021</w:t>
              <w:br/>
              <w:t>Протокол заседания Правления № 504 (27.05.2021)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