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13.11.2019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454 (06.11.2019)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13.11.2019</w:t>
              <w:br/>
              <w:t>Протокол заседания Правления № 454 (06.11.2019)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