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05.09.2018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401 (05.09.2018)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05.09.2018</w:t>
              <w:br/>
              <w:t>Протокол заседания Правления № 401 (05.09.2018)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