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374 (13.04.2018)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13.04.2018</w:t>
              <w:br/>
              <w:t>Протокол заседания Правления № 374 (13.04.2018)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