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363 (09.02.2018)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09.02.2018</w:t>
              <w:br/>
              <w:t>Протокол заседания Правления № 363 (09.02.2018)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