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09.02.2018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363 (09.02.2018)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06.06.2018</w:t>
              <w:br/>
              <w:t>Протокол заседания Правления № 384 (06.06.2018)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