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30.08.2017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331 (30.08.2017)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30.08.2017</w:t>
              <w:br/>
              <w:t>Протокол заседания Правления № 331 (30.08.2017)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