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20.05.2025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586 (19.05.2025)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20.05.2025</w:t>
              <w:br/>
              <w:t>Протокол заседания Правления № 586 (19.05.2025)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