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310/1 от 31.08.2026г.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270 от 10.07.2026г.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Отказать в возобновлении права осуществления строительства, реконструкции, капитального ремонта, сноса объектов капитального строительства . Наложить штраф в размере 10 000 (Десять тысяч) рублей в счет увеличения компенсационного фонда обеспечения договорных обязательств.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231 от 25.06.2026г.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12.11.2026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№276 от 27.06.2025г.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367 от 29.06.2022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№155 от 17.03.2022г.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654 от 08.12.2021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17.03.2022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