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307 от 26.08.2026г.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№422 от 09.09.2025г.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5 000 (Пять тысяч) рублей в счет увеличения компенсационного фонда возмещения вреда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№250 от 09.07.2024г.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№282 от 12.05.2022г.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349 от 15.07.2021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285 от 09.07.2020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