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272 от 24.07.2026г.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13.05.2026г.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15.05.2025г.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Предупреждение о недопустимости впредь аналогичных нарушений.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11.06.2024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№185 от 17.05.2023г.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№248 от 17.05.2022г.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222 от 17.05.2021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20.05.2020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261 от 20.05.2019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395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223 от 21.05.2018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