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240 от 22.06.2026г.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121 от 08.04.2026г.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– устранить выявленные нарушения до 25.06.2026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№514 от 20.11.2025г.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№327 от 22.07.2025г.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10 000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154 от 09.04.2025г.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№454 от 27.12.2024г.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№241 от 21.06.2024г.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Рекомендуется впредь не допускать нарушения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№118 от 07.05.2024г.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27.06.2024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№477 от 27.12.2023г.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27.06.2024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№127 от 10.05.2023г.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№163 от 29.04.2022г.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162 от 11.04.2021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10.04.2020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489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194 от 23.04.2019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