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215 от 15.06.2026г.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№259 от 19.06.2025г.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№213 от 17.06.2024г.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№247 от 13.07.2023г.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№346 от 17.06.2022г.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279 от 15.06.2021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132 от 03.03.2021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31 от 27.01.2021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04.03.2021 г. и штраф 5000 рублей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529 от 16.12.2020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28.01.2021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240 от 16.06.2020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332 от 20.06.2019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291 от 28.06.2018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