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182 от 20.05.2026г.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213 от 20.05.2025г.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Предупреждение о недопустимости впредь аналогичных нарушений.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№170 от 22.05.2024г.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№195 от 24.05.2023г.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№260 от 23.05.2022г.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20.05.2021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№207 от 28.05.2020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253 от 05.06.2018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126 от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13.06.2017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174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13.06.2016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13.06.2015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06.06.2014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24.05.2013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 от 25.05.2012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