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174 от 14.05.2026г.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14.05.2026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205 от 15.05.2025г.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15.05.2025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160 от 15.05.2024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15.05.2024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№187 от 18.05.2023г.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18.05.2023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№250 от 17.05.2022г.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17.05.2022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231 от 12.05.2021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12.05.2021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196 от 21.05.2020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21.05.2020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