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164 от 14.05.2026г.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217 от 21.05.2025г.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Предупреждение о недопустимости впредь аналогичных нарушений.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№176 от 27.05.2024г.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№450 от 29.11.2023г.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