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№33 от 23.01.2026г.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№557 от 12.12.2025г.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29.01.2026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436 от 25.09.2025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18.12.2025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№378 от 29.08.2025г.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Мера дисциплинарного воздействия в виде рекомендации Правлению об исключении из состава А "СО "СЧ" отменена на основании решения Правления №590 от 09.09.2025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242 от 15.05.2025г.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04.09.2025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07.03.2025г.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выявленные нарушения в срок до 14.04.2025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№98 от 25.03.2024г.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№104 от 24.03.2023г.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№110 от 24.03.2022г.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102 от 18.03.2021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99 от 20.04.2020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№288 от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Отказать в применении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20.03.2019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31.05.2019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