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4 от 13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3 от 28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3 от 30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0 от 31.08.2022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8 от 12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3 от 31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2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