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711 от 17.12.2019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№665 от 05.11.2019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устранить нарушение в срок до 18.12.2019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552 от 24.09.2019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06.11.2019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80 от 26.02.2019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469 от 31.08.2018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347 от 19.06.2018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31.08.2018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72 от 26.02.2018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