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151 от 16.03.2018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Акт внеплановой проверки № 334 от 15.12.2017 г.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182 от 04.10.2017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15.12.2017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