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21-С-0126-0110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2124012891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1022100904539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169 (20.01.2014)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на основании отсутствия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Виталий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73-11-93, факс: (8352) 72-97-21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Коммунальная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124900-021-000064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30.03.2012 по 29.03.2013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