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21-С-0164-0310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"Транзит"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"Транзит"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2124024008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1052124028186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прекращении членства в связи с переходом в другую саморегулируемую организацию с регистрационным номером № СРО-С-060-05112009 (п.1 ч.5 ст. 3.3 191-ФЗ). Сумма взносов в компенсационный фонд на момент прекращения членства составляла 300 000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Марковнин Николай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(8352)73-48-67, факс: (8352) 73-47-77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129515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154902-021-000071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18.03.2015 по 17.03.2016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