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21-С-0163-0321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РУСЬ»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РУСЬ»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2130219478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1202100005106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495 (10.03.2021)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562 (25.07.2023)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Сергеев Николай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+79677949999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помещение/офис 2/402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224900-021-000821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10.03.2022 по 09.03.2023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