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9.08.2018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572 Дисциплинарной комиссии Ассоциации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7.06.2018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502 Дисциплинарной комиссии Ассоциации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