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anchor0"/>
    <w:bookmarkStart w:id="1" w:name="_GoBack"/>
    <w:bookmarkEnd w:id="0"/>
    <w:bookmarkEnd w:id="1"/>
    <w:p w:rsidR="00B23A7C" w:rsidRDefault="00887610">
      <w:pPr>
        <w:pStyle w:val="1"/>
      </w:pPr>
      <w:r>
        <w:fldChar w:fldCharType="begin"/>
      </w:r>
      <w:r>
        <w:instrText xml:space="preserve"> HYPERLINK  "https://internet.garant.ru/document/redirect/17640189/0" </w:instrText>
      </w:r>
      <w:r>
        <w:fldChar w:fldCharType="separate"/>
      </w:r>
      <w:r>
        <w:t>Постановление Кабинета Министров Чувашской Республики от 21 февраля 2005 г. N 40 "Об экономическом соревновании между организациями основных отраслей экономики Чувашской Республики"</w:t>
      </w:r>
      <w:r>
        <w:fldChar w:fldCharType="end"/>
      </w:r>
    </w:p>
    <w:p w:rsidR="00B23A7C" w:rsidRDefault="00887610">
      <w:pPr>
        <w:pStyle w:val="aa"/>
      </w:pPr>
      <w:r>
        <w:t>С изменениями и дополнениями от:</w:t>
      </w:r>
    </w:p>
    <w:p w:rsidR="00B23A7C" w:rsidRDefault="00887610">
      <w:pPr>
        <w:pStyle w:val="aa"/>
      </w:pPr>
      <w:r>
        <w:t>27 мая, 13 октября 2010 г., 12 октября 2011 г., 26 июня 2013 г., 10 июля 2014 г., 22 июня 2016 г., 12 апреля, 9 августа 2017 г., 2 февраля, 25 апреля, 27 июня 2018 г., 10 июля 2019 г., 13 февраля, 13 мая 2020 г., 28 июля 20</w:t>
      </w:r>
      <w:r>
        <w:t>21 г., 12 октября 2022 г., 26 июля 2023 г.</w:t>
      </w:r>
    </w:p>
    <w:p w:rsidR="00B23A7C" w:rsidRDefault="00B23A7C">
      <w:pPr>
        <w:pStyle w:val="a3"/>
      </w:pPr>
    </w:p>
    <w:p w:rsidR="00B23A7C" w:rsidRDefault="00887610">
      <w:pPr>
        <w:pStyle w:val="a3"/>
      </w:pPr>
      <w:r>
        <w:t>В целях стимулирования динамичного развития организаций основных отраслей экономики Чувашской Республики, повышения их конкурентоспособности, активизации инновационной деятельности, а также улучшения социальной з</w:t>
      </w:r>
      <w:r>
        <w:t>ащищенности работников Кабинет Министров Чувашской Республики постановляет:</w:t>
      </w:r>
    </w:p>
    <w:p w:rsidR="00B23A7C" w:rsidRDefault="00887610">
      <w:pPr>
        <w:pStyle w:val="a3"/>
      </w:pPr>
      <w:bookmarkStart w:id="2" w:name="anchor1"/>
      <w:bookmarkEnd w:id="2"/>
      <w:r>
        <w:t xml:space="preserve">1. Утвердить Положение об экономическом соревновании между организациями основных отраслей экономики Чувашской Республики согласно </w:t>
      </w:r>
      <w:hyperlink r:id="rId7" w:history="1">
        <w:r>
          <w:t>приложению N 1</w:t>
        </w:r>
      </w:hyperlink>
      <w:r>
        <w:t xml:space="preserve"> к нас</w:t>
      </w:r>
      <w:r>
        <w:t>тоящему постановлению.</w:t>
      </w: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bookmarkStart w:id="3" w:name="anchor2"/>
      <w:bookmarkEnd w:id="3"/>
      <w:r>
        <w:t xml:space="preserve">Пункт 2 изменен с 13 мая 2020 г. - </w:t>
      </w:r>
      <w:hyperlink r:id="rId8" w:history="1">
        <w:r>
          <w:t>Постановление</w:t>
        </w:r>
      </w:hyperlink>
      <w:r>
        <w:t xml:space="preserve"> Кабинета Министров Чувашской Республики от 13 мая 2020 г. N 224</w:t>
      </w:r>
    </w:p>
    <w:p w:rsidR="00B23A7C" w:rsidRDefault="00887610">
      <w:pPr>
        <w:pStyle w:val="a8"/>
      </w:pPr>
      <w:hyperlink r:id="rId9" w:history="1">
        <w:r>
          <w:t>См. предыдущую редакцию</w:t>
        </w:r>
      </w:hyperlink>
    </w:p>
    <w:p w:rsidR="00B23A7C" w:rsidRDefault="00887610">
      <w:pPr>
        <w:pStyle w:val="a3"/>
      </w:pPr>
      <w:r>
        <w:t>2. Рекомендовать представлять в Министерство промышленности и энергетики Чувашской Республики, Министерство строительства, архитектуры и жилищно-коммунального хозяйства Чувашской Р</w:t>
      </w:r>
      <w:r>
        <w:t>еспублики, Министерство транспорта и дорожного хозяйства Чувашской Республики ежегодно до 17 февраля года, следующего за отчетным, информацию на бумажных и электронных носителях:</w:t>
      </w:r>
    </w:p>
    <w:p w:rsidR="00B23A7C" w:rsidRDefault="00887610">
      <w:pPr>
        <w:pStyle w:val="a3"/>
      </w:pPr>
      <w:bookmarkStart w:id="4" w:name="anchor202"/>
      <w:bookmarkEnd w:id="4"/>
      <w:r>
        <w:t xml:space="preserve">абзац второй </w:t>
      </w:r>
      <w:hyperlink r:id="rId10" w:history="1">
        <w:r>
          <w:t>утратил силу</w:t>
        </w:r>
      </w:hyperlink>
      <w:r>
        <w:t>;</w:t>
      </w: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r>
        <w:t xml:space="preserve">См. текст </w:t>
      </w:r>
      <w:hyperlink r:id="rId11" w:history="1">
        <w:r>
          <w:t xml:space="preserve">абзаца второго </w:t>
        </w:r>
      </w:hyperlink>
    </w:p>
    <w:p w:rsidR="00B23A7C" w:rsidRDefault="00887610">
      <w:pPr>
        <w:pStyle w:val="a3"/>
      </w:pPr>
      <w:bookmarkStart w:id="5" w:name="anchor203"/>
      <w:bookmarkEnd w:id="5"/>
      <w:r>
        <w:t xml:space="preserve">Управлению Федеральной налоговой службы по Чувашской Республике - о неисполненной обязанности по уплате </w:t>
      </w:r>
      <w:r>
        <w:t xml:space="preserve">налогов, сборов, страховых взносов, пеней, штрафов, процентов, подлежащих уплате в соответствии с </w:t>
      </w:r>
      <w:hyperlink r:id="rId12" w:history="1">
        <w:r>
          <w:t>законодательством</w:t>
        </w:r>
      </w:hyperlink>
      <w:r>
        <w:t xml:space="preserve"> Российской Федерации о налогах и сборах, по организациям, крестьянс</w:t>
      </w:r>
      <w:r>
        <w:t xml:space="preserve">ким (фермерским) хозяйствам, участвующим в экономическом соревновании, по состоянию на 1 число месяца, следующего за отчетным периодом, по форме согласно </w:t>
      </w:r>
      <w:hyperlink r:id="rId13" w:history="1">
        <w:r>
          <w:t>приложению N 5</w:t>
        </w:r>
      </w:hyperlink>
      <w:r>
        <w:t xml:space="preserve"> к настоящему постановлению;</w:t>
      </w:r>
    </w:p>
    <w:p w:rsidR="00B23A7C" w:rsidRDefault="00887610">
      <w:pPr>
        <w:pStyle w:val="a3"/>
      </w:pPr>
      <w:bookmarkStart w:id="6" w:name="anchor204"/>
      <w:bookmarkEnd w:id="6"/>
      <w:r>
        <w:t xml:space="preserve">абзац четвертый </w:t>
      </w:r>
      <w:hyperlink r:id="rId14" w:history="1">
        <w:r>
          <w:t>утратил силу</w:t>
        </w:r>
      </w:hyperlink>
      <w:r>
        <w:t>;</w:t>
      </w: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r>
        <w:t xml:space="preserve">См. текст </w:t>
      </w:r>
      <w:hyperlink r:id="rId15" w:history="1">
        <w:r>
          <w:t>абзаца четвертого</w:t>
        </w:r>
      </w:hyperlink>
    </w:p>
    <w:p w:rsidR="00B23A7C" w:rsidRDefault="00887610">
      <w:pPr>
        <w:pStyle w:val="a3"/>
      </w:pPr>
      <w:bookmarkStart w:id="7" w:name="anchor205"/>
      <w:bookmarkEnd w:id="7"/>
      <w:r>
        <w:t>Государственной инспекции труда в Чувашской Республ</w:t>
      </w:r>
      <w:r>
        <w:t xml:space="preserve">ике - о несчастных случаях на производстве со смертельным исходом по организациям, участвующим в экономическом соревновании, а также о несчастных случаях на производстве с тяжелым исходом по организациям, участвующим в экономическом соревновании, по форме </w:t>
      </w:r>
      <w:r>
        <w:t xml:space="preserve">согласно </w:t>
      </w:r>
      <w:hyperlink r:id="rId16" w:history="1">
        <w:r>
          <w:t>приложению N 6</w:t>
        </w:r>
      </w:hyperlink>
      <w:r>
        <w:t xml:space="preserve"> к настоящему постановлению.</w:t>
      </w: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8" w:name="anchor210"/>
    <w:bookmarkEnd w:id="8"/>
    <w:p w:rsidR="00B23A7C" w:rsidRDefault="00887610">
      <w:pPr>
        <w:pStyle w:val="a8"/>
      </w:pPr>
      <w:r>
        <w:fldChar w:fldCharType="begin"/>
      </w:r>
      <w:r>
        <w:instrText xml:space="preserve"> HYPERLINK  "https://internet.garant.ru/document/redirect/42530826/9003"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Кабинета Министров Чувашской Республики от 12 апреля 2017 </w:t>
      </w:r>
      <w:r>
        <w:t>г. N 140 постановление дополнено пунктом 2.1</w:t>
      </w:r>
    </w:p>
    <w:p w:rsidR="00B23A7C" w:rsidRDefault="00887610">
      <w:pPr>
        <w:pStyle w:val="a3"/>
      </w:pPr>
      <w:r>
        <w:t xml:space="preserve">2.1. Рекомендовать Управлению Федеральной налоговой службы по Чувашской Республике, Государственной инспекции труда в Чувашской Республике представлять в Министерство сельского хозяйства Чувашской Республики на </w:t>
      </w:r>
      <w:r>
        <w:t xml:space="preserve">бумажных и электронных носителях ежегодно по итогам 9 месяцев в срок до 20 октября соответствующую информацию, предусмотренную </w:t>
      </w:r>
      <w:hyperlink r:id="rId17" w:history="1">
        <w:r>
          <w:t>абзацами третьим</w:t>
        </w:r>
      </w:hyperlink>
      <w:r>
        <w:t xml:space="preserve">, </w:t>
      </w:r>
      <w:hyperlink r:id="rId18" w:history="1">
        <w:r>
          <w:t>пятым пункта 2</w:t>
        </w:r>
      </w:hyperlink>
      <w:r>
        <w:t xml:space="preserve"> настоящего постановления.</w:t>
      </w:r>
    </w:p>
    <w:p w:rsidR="00B23A7C" w:rsidRDefault="00887610">
      <w:pPr>
        <w:pStyle w:val="a3"/>
      </w:pPr>
      <w:bookmarkStart w:id="9" w:name="anchor3"/>
      <w:bookmarkEnd w:id="9"/>
      <w:r>
        <w:t xml:space="preserve">3. </w:t>
      </w:r>
      <w:hyperlink r:id="rId19" w:history="1">
        <w:r>
          <w:t>Утратил силу</w:t>
        </w:r>
      </w:hyperlink>
      <w:r>
        <w:t xml:space="preserve"> с 1 января 2011 г.</w:t>
      </w:r>
    </w:p>
    <w:p w:rsidR="00B23A7C" w:rsidRDefault="00887610">
      <w:pPr>
        <w:pStyle w:val="a8"/>
        <w:rPr>
          <w:sz w:val="16"/>
        </w:rPr>
      </w:pPr>
      <w:r>
        <w:rPr>
          <w:sz w:val="16"/>
        </w:rPr>
        <w:lastRenderedPageBreak/>
        <w:t>Информация об изменениях:</w:t>
      </w:r>
    </w:p>
    <w:p w:rsidR="00B23A7C" w:rsidRDefault="00887610">
      <w:pPr>
        <w:pStyle w:val="a8"/>
      </w:pPr>
      <w:r>
        <w:t xml:space="preserve">См. текст </w:t>
      </w:r>
      <w:hyperlink r:id="rId20" w:history="1">
        <w:r>
          <w:t>пункта 3</w:t>
        </w:r>
      </w:hyperlink>
    </w:p>
    <w:p w:rsidR="00B23A7C" w:rsidRDefault="00B23A7C">
      <w:pPr>
        <w:pStyle w:val="a8"/>
      </w:pP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bookmarkStart w:id="10" w:name="anchor4"/>
      <w:bookmarkEnd w:id="10"/>
      <w:r>
        <w:t>Пункт 4</w:t>
      </w:r>
      <w:r>
        <w:t xml:space="preserve"> изменен с 7 августа 2023 г. - </w:t>
      </w:r>
      <w:hyperlink r:id="rId21" w:history="1">
        <w:r>
          <w:t>Постановление</w:t>
        </w:r>
      </w:hyperlink>
      <w:r>
        <w:t xml:space="preserve"> Кабинета Министров Чувашской Республики от 26 июля 2023 г. N 501</w:t>
      </w:r>
    </w:p>
    <w:p w:rsidR="00B23A7C" w:rsidRDefault="00887610">
      <w:pPr>
        <w:pStyle w:val="a8"/>
      </w:pPr>
      <w:hyperlink r:id="rId22" w:history="1">
        <w:r>
          <w:t>См. предыдущую редакцию</w:t>
        </w:r>
      </w:hyperlink>
    </w:p>
    <w:p w:rsidR="00B23A7C" w:rsidRDefault="00887610">
      <w:pPr>
        <w:pStyle w:val="a3"/>
      </w:pPr>
      <w:r>
        <w:t xml:space="preserve">4. Рекомендовать органам местного самоуправления муниципальных округов, городских округов Чувашской Республики обеспечить представление сельскохозяйственными организациями и крестьянскими (фермерскими) хозяйствами информации о </w:t>
      </w:r>
      <w:r>
        <w:t xml:space="preserve">показателях экономического соревнования по сельскохозяйственным организациям, крестьянским (фермерским) хозяйствам в Министерство сельского хозяйства Чувашской Республики ежегодно до 15 октября по формам согласно </w:t>
      </w:r>
      <w:hyperlink r:id="rId23" w:history="1">
        <w:r>
          <w:t>приложениям 8-</w:t>
        </w:r>
        <w:r>
          <w:t>10</w:t>
        </w:r>
      </w:hyperlink>
      <w:r>
        <w:t xml:space="preserve"> соответственно к настоящему постановлению.</w:t>
      </w:r>
    </w:p>
    <w:p w:rsidR="00B23A7C" w:rsidRDefault="00887610">
      <w:pPr>
        <w:pStyle w:val="a3"/>
      </w:pPr>
      <w:bookmarkStart w:id="11" w:name="anchor5"/>
      <w:bookmarkEnd w:id="11"/>
      <w:r>
        <w:t>5. Признать утратившими силу:</w:t>
      </w:r>
    </w:p>
    <w:p w:rsidR="00B23A7C" w:rsidRDefault="00887610">
      <w:pPr>
        <w:pStyle w:val="a3"/>
      </w:pPr>
      <w:hyperlink r:id="rId24" w:history="1">
        <w:r>
          <w:t>постановление</w:t>
        </w:r>
      </w:hyperlink>
      <w:r>
        <w:t xml:space="preserve"> Кабинета Министров Чувашской Республики от 20 октября 1999 г. N 226 "Об экономическом соревно</w:t>
      </w:r>
      <w:r>
        <w:t>вании между организациями основных отраслей экономики Чувашской Республики";</w:t>
      </w:r>
    </w:p>
    <w:p w:rsidR="00B23A7C" w:rsidRDefault="00887610">
      <w:pPr>
        <w:pStyle w:val="a3"/>
      </w:pPr>
      <w:hyperlink r:id="rId25" w:history="1">
        <w:r>
          <w:t>постановление</w:t>
        </w:r>
      </w:hyperlink>
      <w:r>
        <w:t xml:space="preserve"> Кабинета Министров Чувашской Республики от 1 марта 2001 г. N 29 "О внесении дополнений в пос</w:t>
      </w:r>
      <w:r>
        <w:t>тановление Кабинета Министров Чувашской Республики от 20 октября 1999 г. N 226";</w:t>
      </w:r>
    </w:p>
    <w:p w:rsidR="00B23A7C" w:rsidRDefault="00887610">
      <w:pPr>
        <w:pStyle w:val="a3"/>
      </w:pPr>
      <w:hyperlink r:id="rId26" w:history="1">
        <w:r>
          <w:t>распоряжение</w:t>
        </w:r>
      </w:hyperlink>
      <w:r>
        <w:t xml:space="preserve"> Кабинета Министров Чувашской Республики от 25 декабря 2003 г. N 463-р;</w:t>
      </w:r>
    </w:p>
    <w:p w:rsidR="00B23A7C" w:rsidRDefault="00887610">
      <w:pPr>
        <w:pStyle w:val="a3"/>
      </w:pPr>
      <w:hyperlink r:id="rId27" w:history="1">
        <w:r>
          <w:t>распоряжение</w:t>
        </w:r>
      </w:hyperlink>
      <w:r>
        <w:t xml:space="preserve"> Кабинета Министров Чувашской Республики от 22 ноября 2004 г. N 434-р.</w:t>
      </w:r>
    </w:p>
    <w:p w:rsidR="00B23A7C" w:rsidRDefault="00B23A7C">
      <w:pPr>
        <w:pStyle w:val="a3"/>
      </w:pPr>
    </w:p>
    <w:tbl>
      <w:tblPr>
        <w:tblW w:w="117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80"/>
        <w:gridCol w:w="3912"/>
      </w:tblGrid>
      <w:tr w:rsidR="00B23A7C">
        <w:tblPrEx>
          <w:tblCellMar>
            <w:top w:w="0" w:type="dxa"/>
            <w:bottom w:w="0" w:type="dxa"/>
          </w:tblCellMar>
        </w:tblPrEx>
        <w:tc>
          <w:tcPr>
            <w:tcW w:w="7880" w:type="dxa"/>
          </w:tcPr>
          <w:p w:rsidR="00B23A7C" w:rsidRDefault="00887610">
            <w:pPr>
              <w:pStyle w:val="a7"/>
            </w:pPr>
            <w:r>
              <w:t>Председатель Кабинета Министров Чувашской Республики</w:t>
            </w:r>
          </w:p>
        </w:tc>
        <w:tc>
          <w:tcPr>
            <w:tcW w:w="3912" w:type="dxa"/>
          </w:tcPr>
          <w:p w:rsidR="00B23A7C" w:rsidRDefault="00887610">
            <w:pPr>
              <w:pStyle w:val="a3"/>
              <w:ind w:firstLine="0"/>
              <w:jc w:val="right"/>
            </w:pPr>
            <w:r>
              <w:t>С.Гапликов</w:t>
            </w:r>
          </w:p>
        </w:tc>
      </w:tr>
    </w:tbl>
    <w:p w:rsidR="00B23A7C" w:rsidRDefault="00B23A7C">
      <w:pPr>
        <w:pStyle w:val="a3"/>
      </w:pP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2" w:name="anchor1000"/>
    <w:bookmarkEnd w:id="12"/>
    <w:p w:rsidR="00B23A7C" w:rsidRDefault="00887610">
      <w:pPr>
        <w:pStyle w:val="a8"/>
      </w:pPr>
      <w:r>
        <w:fldChar w:fldCharType="begin"/>
      </w:r>
      <w:r>
        <w:instrText xml:space="preserve"> HYPERLINK  "https://in</w:instrText>
      </w:r>
      <w:r>
        <w:instrText xml:space="preserve">ternet.garant.ru/document/redirect/26694112/14"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Кабинета Министров Чувашской Республики от 26 июня 2013 г. N 245 в приложение внесены изменения, </w:t>
      </w:r>
      <w:hyperlink r:id="rId28" w:history="1">
        <w:r>
          <w:t>вступающие в силу</w:t>
        </w:r>
      </w:hyperlink>
      <w:r>
        <w:t xml:space="preserve"> со д</w:t>
      </w:r>
      <w:r>
        <w:t xml:space="preserve">ня </w:t>
      </w:r>
      <w:hyperlink r:id="rId29" w:history="1">
        <w:r>
          <w:t>официального опубликования</w:t>
        </w:r>
      </w:hyperlink>
      <w:r>
        <w:t xml:space="preserve"> названного постановления</w:t>
      </w:r>
    </w:p>
    <w:p w:rsidR="00B23A7C" w:rsidRDefault="00887610">
      <w:pPr>
        <w:pStyle w:val="a8"/>
      </w:pPr>
      <w:hyperlink r:id="rId30" w:history="1">
        <w:r>
          <w:t>См. текст приложения в предыдущей редакции</w:t>
        </w:r>
      </w:hyperlink>
    </w:p>
    <w:p w:rsidR="00B23A7C" w:rsidRDefault="00887610">
      <w:pPr>
        <w:pStyle w:val="a3"/>
        <w:ind w:firstLine="0"/>
        <w:jc w:val="right"/>
      </w:pPr>
      <w:r>
        <w:rPr>
          <w:b/>
          <w:color w:val="26282F"/>
        </w:rPr>
        <w:t>Утвержде</w:t>
      </w:r>
      <w:r>
        <w:rPr>
          <w:b/>
          <w:color w:val="26282F"/>
        </w:rPr>
        <w:t>но</w:t>
      </w:r>
    </w:p>
    <w:p w:rsidR="00B23A7C" w:rsidRDefault="00887610">
      <w:pPr>
        <w:pStyle w:val="a3"/>
        <w:ind w:firstLine="0"/>
        <w:jc w:val="right"/>
      </w:pPr>
      <w:hyperlink r:id="rId31" w:history="1">
        <w:r>
          <w:rPr>
            <w:b/>
            <w:color w:val="26282F"/>
          </w:rPr>
          <w:t>постановлением</w:t>
        </w:r>
      </w:hyperlink>
      <w:r>
        <w:rPr>
          <w:b/>
          <w:color w:val="26282F"/>
        </w:rPr>
        <w:t xml:space="preserve"> Кабинета Министров</w:t>
      </w:r>
    </w:p>
    <w:p w:rsidR="00B23A7C" w:rsidRDefault="00887610">
      <w:pPr>
        <w:pStyle w:val="a3"/>
        <w:ind w:firstLine="0"/>
        <w:jc w:val="right"/>
      </w:pPr>
      <w:r>
        <w:rPr>
          <w:b/>
          <w:color w:val="26282F"/>
        </w:rPr>
        <w:t>Чувашской Республики</w:t>
      </w:r>
    </w:p>
    <w:p w:rsidR="00B23A7C" w:rsidRDefault="00887610">
      <w:pPr>
        <w:pStyle w:val="a3"/>
        <w:ind w:firstLine="0"/>
        <w:jc w:val="right"/>
      </w:pPr>
      <w:r>
        <w:rPr>
          <w:b/>
          <w:color w:val="26282F"/>
        </w:rPr>
        <w:t>от 21 февраля 2005 г. N 40</w:t>
      </w:r>
    </w:p>
    <w:p w:rsidR="00B23A7C" w:rsidRDefault="00887610">
      <w:pPr>
        <w:pStyle w:val="a3"/>
        <w:ind w:firstLine="0"/>
        <w:jc w:val="right"/>
      </w:pPr>
      <w:r>
        <w:rPr>
          <w:b/>
          <w:color w:val="26282F"/>
        </w:rPr>
        <w:t>(приложение N 1)</w:t>
      </w:r>
    </w:p>
    <w:p w:rsidR="00B23A7C" w:rsidRDefault="00B23A7C">
      <w:pPr>
        <w:pStyle w:val="a3"/>
      </w:pPr>
    </w:p>
    <w:p w:rsidR="00B23A7C" w:rsidRDefault="00887610">
      <w:pPr>
        <w:pStyle w:val="1"/>
      </w:pPr>
      <w:r>
        <w:t>Положение об экономическом соревновании между организациями основных отраслей экономики Чувашской Республики</w:t>
      </w:r>
    </w:p>
    <w:p w:rsidR="00B23A7C" w:rsidRDefault="00887610">
      <w:pPr>
        <w:pStyle w:val="aa"/>
      </w:pPr>
      <w:r>
        <w:t>С изменениями и дополнениями от:</w:t>
      </w:r>
    </w:p>
    <w:p w:rsidR="00B23A7C" w:rsidRDefault="00887610">
      <w:pPr>
        <w:pStyle w:val="aa"/>
      </w:pPr>
      <w:r>
        <w:t xml:space="preserve">27 мая, 13 октября 2010 г., </w:t>
      </w:r>
      <w:r>
        <w:t>12 октября 2011 г., 26 июня 2013 г., 10 июля 2014 г., 22 июня 2016 г., 12 апреля, 9 августа 2017 г., 2 февраля, 25 апреля, 27 июня 2018 г., 10 июля 2019 г., 13 февраля 2020 г., 28 июля 2021 г., 12 октября 2022 г., 26 июля 2023 г.</w:t>
      </w:r>
    </w:p>
    <w:p w:rsidR="00B23A7C" w:rsidRDefault="00B23A7C">
      <w:pPr>
        <w:pStyle w:val="a3"/>
      </w:pP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13" w:name="anchor1001"/>
    <w:bookmarkEnd w:id="13"/>
    <w:p w:rsidR="00B23A7C" w:rsidRDefault="00887610">
      <w:pPr>
        <w:pStyle w:val="a8"/>
      </w:pPr>
      <w:r>
        <w:fldChar w:fldCharType="begin"/>
      </w:r>
      <w:r>
        <w:instrText xml:space="preserve"> HYPERLINK  "https://internet.garant.ru/document/redirect/42513066/5101"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Кабинета Министров Чувашской Республики от 22 июня 2016 г. N 242 в раздел I внесены изменения, </w:t>
      </w:r>
      <w:hyperlink r:id="rId32" w:history="1">
        <w:r>
          <w:t>вступающие в силу</w:t>
        </w:r>
      </w:hyperlink>
      <w:r>
        <w:t xml:space="preserve"> со дня </w:t>
      </w:r>
      <w:hyperlink r:id="rId33" w:history="1">
        <w:r>
          <w:t>официального опубликования</w:t>
        </w:r>
      </w:hyperlink>
      <w:r>
        <w:t xml:space="preserve"> названного постановления</w:t>
      </w:r>
    </w:p>
    <w:p w:rsidR="00B23A7C" w:rsidRDefault="00887610">
      <w:pPr>
        <w:pStyle w:val="a8"/>
      </w:pPr>
      <w:hyperlink r:id="rId34" w:history="1">
        <w:r>
          <w:t>См. текст раздела в предыд</w:t>
        </w:r>
        <w:r>
          <w:t>ущей редакции</w:t>
        </w:r>
      </w:hyperlink>
    </w:p>
    <w:p w:rsidR="00B23A7C" w:rsidRDefault="00887610">
      <w:pPr>
        <w:pStyle w:val="1"/>
      </w:pPr>
      <w:r>
        <w:lastRenderedPageBreak/>
        <w:t>I. Цели и задачи экономического соревнования</w:t>
      </w:r>
    </w:p>
    <w:p w:rsidR="00B23A7C" w:rsidRDefault="00B23A7C">
      <w:pPr>
        <w:pStyle w:val="a3"/>
      </w:pPr>
    </w:p>
    <w:p w:rsidR="00B23A7C" w:rsidRDefault="00887610">
      <w:pPr>
        <w:pStyle w:val="a3"/>
      </w:pPr>
      <w:bookmarkStart w:id="14" w:name="anchor1011"/>
      <w:bookmarkEnd w:id="14"/>
      <w:r>
        <w:t>Основными целями экономического соревнования между организациями основных отраслей экономики Чувашской Республики (далее - экономическое соревнование) являются:</w:t>
      </w:r>
    </w:p>
    <w:p w:rsidR="00B23A7C" w:rsidRDefault="00887610">
      <w:pPr>
        <w:pStyle w:val="a3"/>
      </w:pPr>
      <w:r>
        <w:t>создание эффективной, конкурентоспо</w:t>
      </w:r>
      <w:r>
        <w:t>собной, инновационно восприимчивой экономики, обладающей диверсифицированной структурой производства и значительным экспортным потенциалом;</w:t>
      </w:r>
    </w:p>
    <w:p w:rsidR="00B23A7C" w:rsidRDefault="00887610">
      <w:pPr>
        <w:pStyle w:val="a3"/>
      </w:pPr>
      <w:r>
        <w:t>улучшение социальной защищенности работников организаций - участников экономического соревнования.</w:t>
      </w:r>
    </w:p>
    <w:p w:rsidR="00B23A7C" w:rsidRDefault="00887610">
      <w:pPr>
        <w:pStyle w:val="a3"/>
      </w:pPr>
      <w:r>
        <w:t>Для достижения ук</w:t>
      </w:r>
      <w:r>
        <w:t>азанных целей в рамках проведения экономического соревнования предусматривается решение следующих задач:</w:t>
      </w:r>
    </w:p>
    <w:p w:rsidR="00B23A7C" w:rsidRDefault="00887610">
      <w:pPr>
        <w:pStyle w:val="a3"/>
      </w:pPr>
      <w:r>
        <w:t>обеспечение высоких темпов экономического роста;</w:t>
      </w:r>
    </w:p>
    <w:p w:rsidR="00B23A7C" w:rsidRDefault="00887610">
      <w:pPr>
        <w:pStyle w:val="a3"/>
      </w:pPr>
      <w:bookmarkStart w:id="15" w:name="anchor1016"/>
      <w:bookmarkEnd w:id="15"/>
      <w:r>
        <w:t>повышение конкурентоспособности экономики Чувашской Республики, наращивание ее экспортного потенциала;</w:t>
      </w:r>
    </w:p>
    <w:p w:rsidR="00B23A7C" w:rsidRDefault="00887610">
      <w:pPr>
        <w:pStyle w:val="a3"/>
      </w:pPr>
      <w:r>
        <w:t>активизация инвестиционной и инновационной деятельности организаций;</w:t>
      </w:r>
    </w:p>
    <w:p w:rsidR="00B23A7C" w:rsidRDefault="00887610">
      <w:pPr>
        <w:pStyle w:val="a3"/>
      </w:pPr>
      <w:bookmarkStart w:id="16" w:name="anchor1018"/>
      <w:bookmarkEnd w:id="16"/>
      <w:r>
        <w:t>мобилизация доходов в бюджеты бюджетной системы Российской Федерации и государственные внебюджетные фонды;</w:t>
      </w:r>
    </w:p>
    <w:p w:rsidR="00B23A7C" w:rsidRDefault="00887610">
      <w:pPr>
        <w:pStyle w:val="a3"/>
      </w:pPr>
      <w:r>
        <w:t>сокращение задолженности по заработной плате и безработицы, снижение производст</w:t>
      </w:r>
      <w:r>
        <w:t>венного травматизма.</w:t>
      </w:r>
    </w:p>
    <w:p w:rsidR="00B23A7C" w:rsidRDefault="00B23A7C">
      <w:pPr>
        <w:pStyle w:val="a3"/>
      </w:pPr>
    </w:p>
    <w:p w:rsidR="00B23A7C" w:rsidRDefault="00887610">
      <w:pPr>
        <w:pStyle w:val="1"/>
      </w:pPr>
      <w:bookmarkStart w:id="17" w:name="anchor1002"/>
      <w:bookmarkEnd w:id="17"/>
      <w:r>
        <w:t>II. Организация и порядок подведения итогов экономического соревнования</w:t>
      </w:r>
    </w:p>
    <w:p w:rsidR="00B23A7C" w:rsidRDefault="00B23A7C">
      <w:pPr>
        <w:pStyle w:val="a3"/>
      </w:pP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bookmarkStart w:id="18" w:name="anchor21"/>
      <w:bookmarkEnd w:id="18"/>
      <w:r>
        <w:t xml:space="preserve">Пункт 2.1 изменен с 24 февраля 2020 г. - </w:t>
      </w:r>
      <w:hyperlink r:id="rId35" w:history="1">
        <w:r>
          <w:t>Постановление</w:t>
        </w:r>
      </w:hyperlink>
      <w:r>
        <w:t xml:space="preserve"> Кабине</w:t>
      </w:r>
      <w:r>
        <w:t>та Министров Чувашской Республики от 13 февраля 2020 г. N 48</w:t>
      </w:r>
    </w:p>
    <w:p w:rsidR="00B23A7C" w:rsidRDefault="00887610">
      <w:pPr>
        <w:pStyle w:val="a8"/>
      </w:pPr>
      <w:hyperlink r:id="rId36" w:history="1">
        <w:r>
          <w:t>См. предыдущую редакцию</w:t>
        </w:r>
      </w:hyperlink>
    </w:p>
    <w:p w:rsidR="00B23A7C" w:rsidRDefault="00887610">
      <w:pPr>
        <w:pStyle w:val="a3"/>
      </w:pPr>
      <w:r>
        <w:t>2.1. В экономическом соревновании принимают участие организации, включая филиалы (представительст</w:t>
      </w:r>
      <w:r>
        <w:t>ва), независимо от организационно-правовой формы и формы собственности, а также крестьянские (фермерские) хозяйства, расположенные и (или) зарегистрированные на территории Чувашской Республики (далее также соответственно - организации, крестьянские (фермер</w:t>
      </w:r>
      <w:r>
        <w:t>ские) хозяйства), на основе заявок по следующим группам:</w:t>
      </w:r>
    </w:p>
    <w:p w:rsidR="00B23A7C" w:rsidRDefault="00887610">
      <w:pPr>
        <w:pStyle w:val="a3"/>
      </w:pPr>
      <w:bookmarkStart w:id="19" w:name="anchor212"/>
      <w:bookmarkEnd w:id="19"/>
      <w:r>
        <w:t>A - сельскохозяйственные организации, включая филиалы (представительства), расположенные и (или) зарегистрированные на территории Чувашской Республики и не являющиеся иностранными юридическими лицами</w:t>
      </w:r>
      <w:r>
        <w:t>, а также российскими юридическими лицами, в уставном (складочном) капитале которых доля участия иностранных юридических лиц в совокупности превышает 50 процентов, крестьянские (фермерские) хозяйства;</w:t>
      </w:r>
    </w:p>
    <w:p w:rsidR="00B23A7C" w:rsidRDefault="00887610">
      <w:pPr>
        <w:pStyle w:val="a3"/>
      </w:pPr>
      <w:bookmarkStart w:id="20" w:name="anchor2120"/>
      <w:bookmarkEnd w:id="20"/>
      <w:r>
        <w:t>B - организации обрабатывающих производств;</w:t>
      </w:r>
    </w:p>
    <w:p w:rsidR="00B23A7C" w:rsidRDefault="00887610">
      <w:pPr>
        <w:pStyle w:val="a3"/>
      </w:pPr>
      <w:bookmarkStart w:id="21" w:name="anchor2104"/>
      <w:bookmarkEnd w:id="21"/>
      <w:r>
        <w:t xml:space="preserve">C - </w:t>
      </w:r>
      <w:r>
        <w:t>организации, обеспечивающие электрической энергией, газом и паром;</w:t>
      </w:r>
    </w:p>
    <w:p w:rsidR="00B23A7C" w:rsidRDefault="00887610">
      <w:pPr>
        <w:pStyle w:val="a3"/>
      </w:pPr>
      <w:r>
        <w:t>D - организации водоснабжения, водоотведения, по сбору и утилизации отходов;</w:t>
      </w:r>
    </w:p>
    <w:p w:rsidR="00B23A7C" w:rsidRDefault="00887610">
      <w:pPr>
        <w:pStyle w:val="a3"/>
      </w:pPr>
      <w:bookmarkStart w:id="22" w:name="anchor216"/>
      <w:bookmarkEnd w:id="22"/>
      <w:r>
        <w:t>E - строительные организации;</w:t>
      </w:r>
    </w:p>
    <w:p w:rsidR="00B23A7C" w:rsidRDefault="00887610">
      <w:pPr>
        <w:pStyle w:val="a3"/>
      </w:pPr>
      <w:bookmarkStart w:id="23" w:name="anchor2107"/>
      <w:bookmarkEnd w:id="23"/>
      <w:r>
        <w:t>F - организации дорожного хозяйства.</w:t>
      </w:r>
    </w:p>
    <w:p w:rsidR="00B23A7C" w:rsidRDefault="00887610">
      <w:pPr>
        <w:pStyle w:val="a3"/>
      </w:pPr>
      <w:r>
        <w:t xml:space="preserve">Итоги экономического соревнования подводятся </w:t>
      </w:r>
      <w:r>
        <w:t>отдельно по каждой группе:</w:t>
      </w:r>
    </w:p>
    <w:p w:rsidR="00B23A7C" w:rsidRDefault="00887610">
      <w:pPr>
        <w:pStyle w:val="a3"/>
      </w:pPr>
      <w:bookmarkStart w:id="24" w:name="anchor2109"/>
      <w:bookmarkEnd w:id="24"/>
      <w:r>
        <w:t xml:space="preserve">Абзац утратил силу с 24 февраля 2020 г. - </w:t>
      </w:r>
      <w:hyperlink r:id="rId37" w:history="1">
        <w:r>
          <w:t>Постановление</w:t>
        </w:r>
      </w:hyperlink>
      <w:r>
        <w:t xml:space="preserve"> Кабинета Министров Чувашской Республики от 13 февраля 2020 г. N 48</w:t>
      </w: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hyperlink r:id="rId38" w:history="1">
        <w:r>
          <w:t>См. предыдущую редакцию</w:t>
        </w:r>
      </w:hyperlink>
    </w:p>
    <w:p w:rsidR="00B23A7C" w:rsidRDefault="00887610">
      <w:pPr>
        <w:pStyle w:val="a3"/>
      </w:pPr>
      <w:r>
        <w:t>A - по итогам 9 месяцев;</w:t>
      </w:r>
    </w:p>
    <w:p w:rsidR="00B23A7C" w:rsidRDefault="00887610">
      <w:pPr>
        <w:pStyle w:val="a3"/>
      </w:pPr>
      <w:bookmarkStart w:id="25" w:name="anchor2111"/>
      <w:bookmarkEnd w:id="25"/>
      <w:r>
        <w:t>B, C, D, E, F - по итогам года.</w:t>
      </w: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bookmarkStart w:id="26" w:name="anchor22"/>
      <w:bookmarkEnd w:id="26"/>
      <w:r>
        <w:lastRenderedPageBreak/>
        <w:t xml:space="preserve">Пункт 2.2 изменен с 7 августа 2023 г. - </w:t>
      </w:r>
      <w:hyperlink r:id="rId39" w:history="1">
        <w:r>
          <w:t>Постановление</w:t>
        </w:r>
      </w:hyperlink>
      <w:r>
        <w:t xml:space="preserve"> Кабинета Министров Чувашской Республики от 26 июля 2023 г. N 501</w:t>
      </w:r>
    </w:p>
    <w:p w:rsidR="00B23A7C" w:rsidRDefault="00887610">
      <w:pPr>
        <w:pStyle w:val="a8"/>
      </w:pPr>
      <w:hyperlink r:id="rId40" w:history="1">
        <w:r>
          <w:t>См. предыдущую редакцию</w:t>
        </w:r>
      </w:hyperlink>
    </w:p>
    <w:p w:rsidR="00B23A7C" w:rsidRDefault="00887610">
      <w:pPr>
        <w:pStyle w:val="a3"/>
      </w:pPr>
      <w:r>
        <w:t>2.2. Для подведения итогов экономического с</w:t>
      </w:r>
      <w:r>
        <w:t>оревнования образуются межведомственные комиссии (далее также - комиссия) по группам:</w:t>
      </w:r>
    </w:p>
    <w:p w:rsidR="00B23A7C" w:rsidRDefault="00887610">
      <w:pPr>
        <w:pStyle w:val="a3"/>
      </w:pPr>
      <w:bookmarkStart w:id="27" w:name="anchor10"/>
      <w:bookmarkEnd w:id="27"/>
      <w:r>
        <w:t xml:space="preserve">A - </w:t>
      </w:r>
      <w:hyperlink r:id="rId41" w:history="1">
        <w:r>
          <w:t>Межведомственная комиссия</w:t>
        </w:r>
      </w:hyperlink>
      <w:r>
        <w:t xml:space="preserve"> по подведению итогов экономического соревнования между сельскохо</w:t>
      </w:r>
      <w:r>
        <w:t>зяйственными организациями и крестьянскими (фермерскими) хозяйствами в Чувашской Республике;</w:t>
      </w:r>
    </w:p>
    <w:p w:rsidR="00B23A7C" w:rsidRDefault="00887610">
      <w:pPr>
        <w:pStyle w:val="a3"/>
      </w:pPr>
      <w:r>
        <w:t xml:space="preserve">B - </w:t>
      </w:r>
      <w:hyperlink r:id="rId42" w:history="1">
        <w:r>
          <w:t>Межведомственная комиссия</w:t>
        </w:r>
      </w:hyperlink>
      <w:r>
        <w:t xml:space="preserve"> по подведению итогов экономического соревнования между ор</w:t>
      </w:r>
      <w:r>
        <w:t>ганизациями обрабатывающих производств в Чувашской Республике;</w:t>
      </w:r>
    </w:p>
    <w:p w:rsidR="00B23A7C" w:rsidRDefault="00887610">
      <w:pPr>
        <w:pStyle w:val="a3"/>
      </w:pPr>
      <w:r>
        <w:t xml:space="preserve">C, D - </w:t>
      </w:r>
      <w:hyperlink r:id="rId43" w:history="1">
        <w:r>
          <w:t>Межведомственная комиссия</w:t>
        </w:r>
      </w:hyperlink>
      <w:r>
        <w:t xml:space="preserve"> по подведению итогов экономического соревнования между организациями, обеспечивающим</w:t>
      </w:r>
      <w:r>
        <w:t>и электрической энергией, газом и паром, организациями водоснабжения, водоотведения, по сбору и утилизации отходов в Чувашской Республике;</w:t>
      </w:r>
    </w:p>
    <w:p w:rsidR="00B23A7C" w:rsidRDefault="00887610">
      <w:pPr>
        <w:pStyle w:val="a3"/>
      </w:pPr>
      <w:r>
        <w:t>E - Межведомственная комиссия по подведению итогов экономического соревнования между строительными организациями в Чу</w:t>
      </w:r>
      <w:r>
        <w:t>вашской Республике;</w:t>
      </w:r>
    </w:p>
    <w:p w:rsidR="00B23A7C" w:rsidRDefault="00887610">
      <w:pPr>
        <w:pStyle w:val="a3"/>
      </w:pPr>
      <w:r>
        <w:t>F - Межведомственная комиссия по подведению итогов экономического соревнования между организациями дорожного хозяйства в Чувашской Республике.</w:t>
      </w:r>
    </w:p>
    <w:p w:rsidR="00B23A7C" w:rsidRDefault="00887610">
      <w:pPr>
        <w:pStyle w:val="a3"/>
      </w:pPr>
      <w:bookmarkStart w:id="28" w:name="anchor227"/>
      <w:bookmarkEnd w:id="28"/>
      <w:r>
        <w:t>Комиссии возглавляются руководителями исполнительных органов Чувашской Республики или их заме</w:t>
      </w:r>
      <w:r>
        <w:t>стителями.</w:t>
      </w:r>
    </w:p>
    <w:p w:rsidR="00B23A7C" w:rsidRDefault="00887610">
      <w:pPr>
        <w:pStyle w:val="a3"/>
      </w:pPr>
      <w:bookmarkStart w:id="29" w:name="anchor228"/>
      <w:bookmarkEnd w:id="29"/>
      <w:r>
        <w:t>Составы комиссий утверждаются совместными решениями заинтересованных исполнительных органов Чувашской Республики. Совместные решения оформляются приказами или распоряжениями и подписываются руководителями этих органов. В составы комиссий включаю</w:t>
      </w:r>
      <w:r>
        <w:t>тся представители заинтересованных исполнительных органов Чувашской Республики, а также могут включаться по согласованию представители иных органов государственной власти Чувашской Республики, органов местного самоуправления, общественных объединений, науч</w:t>
      </w:r>
      <w:r>
        <w:t>ных и иных организаций, индивидуальные предприниматели.</w:t>
      </w:r>
    </w:p>
    <w:p w:rsidR="00B23A7C" w:rsidRDefault="00887610">
      <w:pPr>
        <w:pStyle w:val="a3"/>
      </w:pPr>
      <w:r>
        <w:t>Заседания комиссий считаются правомочными, если в них принимают участие не менее двух третей их членов. Решения комиссий принимаются большинством голосов присутствующих членов комиссий и оформляются п</w:t>
      </w:r>
      <w:r>
        <w:t>ротоколами.</w:t>
      </w:r>
    </w:p>
    <w:p w:rsidR="00B23A7C" w:rsidRDefault="00887610">
      <w:pPr>
        <w:pStyle w:val="a3"/>
      </w:pPr>
      <w:bookmarkStart w:id="30" w:name="anchor2210"/>
      <w:bookmarkEnd w:id="30"/>
      <w:r>
        <w:t>Организационно-техническое обеспечение деятельности соответствующих комиссий возлагается на исполнительный орган Чувашской Республики, руководитель или заместитель руководителя которого является председателем комиссии.</w:t>
      </w: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bookmarkStart w:id="31" w:name="anchor23"/>
      <w:bookmarkEnd w:id="31"/>
      <w:r>
        <w:t xml:space="preserve">Пункт 2.3 изменен с 7 августа 2023 г. - </w:t>
      </w:r>
      <w:hyperlink r:id="rId44" w:history="1">
        <w:r>
          <w:t>Постановление</w:t>
        </w:r>
      </w:hyperlink>
      <w:r>
        <w:t xml:space="preserve"> Кабинета Министров Чувашской Республики от 26 июля 2023 г. N 501</w:t>
      </w:r>
    </w:p>
    <w:p w:rsidR="00B23A7C" w:rsidRDefault="00887610">
      <w:pPr>
        <w:pStyle w:val="a8"/>
      </w:pPr>
      <w:hyperlink r:id="rId45" w:history="1">
        <w:r>
          <w:t>См. предыдущую редакцию</w:t>
        </w:r>
      </w:hyperlink>
    </w:p>
    <w:p w:rsidR="00B23A7C" w:rsidRDefault="00887610">
      <w:pPr>
        <w:pStyle w:val="a3"/>
      </w:pPr>
      <w:r>
        <w:t xml:space="preserve">2.3. Для участия в экономическом соревновании сельскохозяйственными организациями и крестьянскими (фермерскими) хозяйствами, указанными в </w:t>
      </w:r>
      <w:hyperlink r:id="rId46" w:history="1">
        <w:r>
          <w:t>абзаце втором пункта 2.1</w:t>
        </w:r>
      </w:hyperlink>
      <w:r>
        <w:t xml:space="preserve"> настоящего Положения, ежегод</w:t>
      </w:r>
      <w:r>
        <w:t>но по итогам 9 месяцев в срок до 15 октября в соответствующую комиссию подаются заявки, подписанные руководителем сельскохозяйственной организации (главой крестьянского (фермерского) хозяйства), а также главой администрации муниципального и городского окру</w:t>
      </w:r>
      <w:r>
        <w:t>га, на территории которого осуществляется сельскохозяйственная деятельность сельскохозяйственной организацией, крестьянским (фермерским) хозяйством, и представляются показатели экономического соревнования по сельскохозяйственным организациям и крестьянским</w:t>
      </w:r>
      <w:r>
        <w:t xml:space="preserve"> (фермерским) хозяйствам согласно </w:t>
      </w:r>
      <w:hyperlink r:id="rId47" w:history="1">
        <w:r>
          <w:t>приложениям 8-10</w:t>
        </w:r>
      </w:hyperlink>
      <w:r>
        <w:t xml:space="preserve"> соответственно к настоящему постановлению.</w:t>
      </w:r>
    </w:p>
    <w:p w:rsidR="00B23A7C" w:rsidRDefault="00887610">
      <w:pPr>
        <w:pStyle w:val="a3"/>
      </w:pPr>
      <w:bookmarkStart w:id="32" w:name="anchor6"/>
      <w:bookmarkEnd w:id="32"/>
      <w:r>
        <w:t xml:space="preserve">Абзац утратил силу с 24 февраля 2020 г. - </w:t>
      </w:r>
      <w:hyperlink r:id="rId48" w:history="1">
        <w:r>
          <w:t>Постановление</w:t>
        </w:r>
      </w:hyperlink>
      <w:r>
        <w:t xml:space="preserve"> Каб</w:t>
      </w:r>
      <w:r>
        <w:t>инета Министров Чувашской Республики от 13 февраля 2020 г. N 48</w:t>
      </w: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hyperlink r:id="rId49" w:history="1">
        <w:r>
          <w:t>См. предыдущую редакцию</w:t>
        </w:r>
      </w:hyperlink>
    </w:p>
    <w:p w:rsidR="00B23A7C" w:rsidRDefault="00887610">
      <w:pPr>
        <w:pStyle w:val="a3"/>
      </w:pPr>
      <w:bookmarkStart w:id="33" w:name="anchor233"/>
      <w:bookmarkEnd w:id="33"/>
      <w:r>
        <w:lastRenderedPageBreak/>
        <w:t xml:space="preserve">Для участия в экономическом соревновании организациями, указанными в </w:t>
      </w:r>
      <w:hyperlink r:id="rId50" w:history="1">
        <w:r>
          <w:t>абзацах третьем - седьмом пункта 2.1</w:t>
        </w:r>
      </w:hyperlink>
      <w:r>
        <w:t xml:space="preserve"> настоящего Положения, ежегодно в срок до 1 сентября подаются заявки и по итогам года в срок до 17 февраля представляются сведения об основных показателях деятельности организации для участия</w:t>
      </w:r>
      <w:r>
        <w:t xml:space="preserve"> в экономическом соревновании согласно </w:t>
      </w:r>
      <w:hyperlink r:id="rId51" w:history="1">
        <w:r>
          <w:t>приложению</w:t>
        </w:r>
      </w:hyperlink>
      <w:r>
        <w:t xml:space="preserve"> к настоящему Положению в соответствующую комиссию.</w:t>
      </w:r>
    </w:p>
    <w:p w:rsidR="00B23A7C" w:rsidRDefault="00887610">
      <w:pPr>
        <w:pStyle w:val="a3"/>
      </w:pPr>
      <w:bookmarkStart w:id="34" w:name="anchor234"/>
      <w:bookmarkEnd w:id="34"/>
      <w:r>
        <w:t>Организации и крестьянские (фермерские) хозяйства несут ответственность за достоверность сведений, представляемых в соответств</w:t>
      </w:r>
      <w:r>
        <w:t>ующие комиссии для участия в экономическом соревновании. Перечни организаций и крестьянских (фермерских) хозяйств - участников экономического соревнования представляются в Управление Федеральной налоговой службы по Чувашской Республике, Государственную инс</w:t>
      </w:r>
      <w:r>
        <w:t>пекцию труда в Чувашской Республике.</w:t>
      </w: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bookmarkStart w:id="35" w:name="anchor24"/>
      <w:bookmarkEnd w:id="35"/>
      <w:r>
        <w:t xml:space="preserve">Пункт 2.4 изменен с 7 августа 2023 г. - </w:t>
      </w:r>
      <w:hyperlink r:id="rId52" w:history="1">
        <w:r>
          <w:t>Постановление</w:t>
        </w:r>
      </w:hyperlink>
      <w:r>
        <w:t xml:space="preserve"> Кабинета Министров Чувашской Республики от 26 июля 2023 г. N 501</w:t>
      </w:r>
    </w:p>
    <w:p w:rsidR="00B23A7C" w:rsidRDefault="00887610">
      <w:pPr>
        <w:pStyle w:val="a8"/>
      </w:pPr>
      <w:hyperlink r:id="rId53" w:history="1">
        <w:r>
          <w:t>См. предыдущую редакцию</w:t>
        </w:r>
      </w:hyperlink>
    </w:p>
    <w:p w:rsidR="00B23A7C" w:rsidRDefault="00887610">
      <w:pPr>
        <w:pStyle w:val="a3"/>
      </w:pPr>
      <w:r>
        <w:t>2.4. Показателями экономического соревнования являются:</w:t>
      </w:r>
    </w:p>
    <w:p w:rsidR="00B23A7C" w:rsidRDefault="00887610">
      <w:pPr>
        <w:pStyle w:val="a3"/>
      </w:pPr>
      <w:bookmarkStart w:id="36" w:name="anchor241"/>
      <w:bookmarkEnd w:id="36"/>
      <w:r>
        <w:t>а) для сельскохозяйственных организаций:</w:t>
      </w:r>
    </w:p>
    <w:p w:rsidR="00B23A7C" w:rsidRDefault="00887610">
      <w:pPr>
        <w:pStyle w:val="a3"/>
      </w:pPr>
      <w:bookmarkStart w:id="37" w:name="anchor2412"/>
      <w:bookmarkEnd w:id="37"/>
      <w:r>
        <w:t>выручка от продажи товаров, продукции, работ, услуг на 100 г</w:t>
      </w:r>
      <w:r>
        <w:t>а сельскохозяйственных угодий, тыс. рублей;</w:t>
      </w:r>
    </w:p>
    <w:p w:rsidR="00B23A7C" w:rsidRDefault="00887610">
      <w:pPr>
        <w:pStyle w:val="a3"/>
      </w:pPr>
      <w:r>
        <w:t>выручка от продажи товаров, продукции, работ, услуг на 1 работника, тыс. рублей;</w:t>
      </w:r>
    </w:p>
    <w:p w:rsidR="00B23A7C" w:rsidRDefault="00887610">
      <w:pPr>
        <w:pStyle w:val="a3"/>
      </w:pPr>
      <w:r>
        <w:t>темп роста (снижения) прибыли (убытка) до налогообложения, процентов;</w:t>
      </w:r>
    </w:p>
    <w:p w:rsidR="00B23A7C" w:rsidRDefault="00887610">
      <w:pPr>
        <w:pStyle w:val="a3"/>
      </w:pPr>
      <w:r>
        <w:t>отношение среднемесячной заработной платы в сельскохозяйствен</w:t>
      </w:r>
      <w:r>
        <w:t>ной организации к среднемесячной заработной плате в сельском хозяйстве по Чувашской Республике, процентов;</w:t>
      </w:r>
    </w:p>
    <w:p w:rsidR="00B23A7C" w:rsidRDefault="00887610">
      <w:pPr>
        <w:pStyle w:val="a3"/>
      </w:pPr>
      <w:r>
        <w:t>темп роста (снижения) численности работающих, процентов;</w:t>
      </w:r>
    </w:p>
    <w:p w:rsidR="00B23A7C" w:rsidRDefault="00887610">
      <w:pPr>
        <w:pStyle w:val="a3"/>
      </w:pPr>
      <w:r>
        <w:t>темп роста (снижения) общей посевной площади, процентов;</w:t>
      </w:r>
    </w:p>
    <w:p w:rsidR="00B23A7C" w:rsidRDefault="00887610">
      <w:pPr>
        <w:pStyle w:val="a3"/>
      </w:pPr>
      <w:r>
        <w:t>темп роста (снижения) посевной площ</w:t>
      </w:r>
      <w:r>
        <w:t>ади зерновых и зернобобовых культур, процентов;</w:t>
      </w:r>
    </w:p>
    <w:p w:rsidR="00B23A7C" w:rsidRDefault="00887610">
      <w:pPr>
        <w:pStyle w:val="a3"/>
      </w:pPr>
      <w:r>
        <w:t>темп роста (снижения) объема производства зерновых и зернобобовых культур, процентов;</w:t>
      </w:r>
    </w:p>
    <w:p w:rsidR="00B23A7C" w:rsidRDefault="00887610">
      <w:pPr>
        <w:pStyle w:val="a3"/>
      </w:pPr>
      <w:r>
        <w:t>урожайность зерновых и зернобобовых культур, ц/га;</w:t>
      </w:r>
    </w:p>
    <w:p w:rsidR="00B23A7C" w:rsidRDefault="00887610">
      <w:pPr>
        <w:pStyle w:val="a3"/>
      </w:pPr>
      <w:r>
        <w:t>темп роста (снижения) посадочной площади картофеля, процентов;</w:t>
      </w:r>
    </w:p>
    <w:p w:rsidR="00B23A7C" w:rsidRDefault="00887610">
      <w:pPr>
        <w:pStyle w:val="a3"/>
      </w:pPr>
      <w:r>
        <w:t>темп рос</w:t>
      </w:r>
      <w:r>
        <w:t>та (снижения) объема производства картофеля, процентов;</w:t>
      </w:r>
    </w:p>
    <w:p w:rsidR="00B23A7C" w:rsidRDefault="00887610">
      <w:pPr>
        <w:pStyle w:val="a3"/>
      </w:pPr>
      <w:r>
        <w:t>урожайность картофеля, ц/га;</w:t>
      </w:r>
    </w:p>
    <w:p w:rsidR="00B23A7C" w:rsidRDefault="00887610">
      <w:pPr>
        <w:pStyle w:val="a3"/>
      </w:pPr>
      <w:r>
        <w:t>темп роста (снижения) посевной площади овощей открытого грунта, процентов;</w:t>
      </w:r>
    </w:p>
    <w:p w:rsidR="00B23A7C" w:rsidRDefault="00887610">
      <w:pPr>
        <w:pStyle w:val="a3"/>
      </w:pPr>
      <w:r>
        <w:t>темп роста (снижения) объема производства овощей открытого грунта, процентов;</w:t>
      </w:r>
    </w:p>
    <w:p w:rsidR="00B23A7C" w:rsidRDefault="00887610">
      <w:pPr>
        <w:pStyle w:val="a3"/>
      </w:pPr>
      <w:r>
        <w:t>урожайность овощей</w:t>
      </w:r>
      <w:r>
        <w:t xml:space="preserve"> открытого грунта, ц/га;</w:t>
      </w:r>
    </w:p>
    <w:p w:rsidR="00B23A7C" w:rsidRDefault="00887610">
      <w:pPr>
        <w:pStyle w:val="a3"/>
      </w:pPr>
      <w:bookmarkStart w:id="38" w:name="anchor2418"/>
      <w:bookmarkEnd w:id="38"/>
      <w:r>
        <w:t>урожайность овощей защищенного грунта, кг/кв. м;</w:t>
      </w:r>
    </w:p>
    <w:p w:rsidR="00B23A7C" w:rsidRDefault="00887610">
      <w:pPr>
        <w:pStyle w:val="a3"/>
      </w:pPr>
      <w:bookmarkStart w:id="39" w:name="anchor2419"/>
      <w:bookmarkEnd w:id="39"/>
      <w:r>
        <w:t>производство овощей защищенного грунта на 1 работника, тонн/чел.;</w:t>
      </w:r>
    </w:p>
    <w:p w:rsidR="00B23A7C" w:rsidRDefault="00887610">
      <w:pPr>
        <w:pStyle w:val="a3"/>
      </w:pPr>
      <w:bookmarkStart w:id="40" w:name="anchor2420"/>
      <w:bookmarkEnd w:id="40"/>
      <w:r>
        <w:t>темп роста (снижения) площади хмельников, процентов;</w:t>
      </w:r>
    </w:p>
    <w:p w:rsidR="00B23A7C" w:rsidRDefault="00887610">
      <w:pPr>
        <w:pStyle w:val="a3"/>
      </w:pPr>
      <w:r>
        <w:t>темп роста (снижения) объема производства хмеля, процентов;</w:t>
      </w:r>
    </w:p>
    <w:p w:rsidR="00B23A7C" w:rsidRDefault="00887610">
      <w:pPr>
        <w:pStyle w:val="a3"/>
      </w:pPr>
      <w:r>
        <w:t>уро</w:t>
      </w:r>
      <w:r>
        <w:t>жайность хмеля, ц/га;</w:t>
      </w:r>
    </w:p>
    <w:p w:rsidR="00B23A7C" w:rsidRDefault="00887610">
      <w:pPr>
        <w:pStyle w:val="a3"/>
      </w:pPr>
      <w:r>
        <w:t>темп роста (снижения) объема производства молока, процентов;</w:t>
      </w:r>
    </w:p>
    <w:p w:rsidR="00B23A7C" w:rsidRDefault="00887610">
      <w:pPr>
        <w:pStyle w:val="a3"/>
      </w:pPr>
      <w:r>
        <w:t>объем производства молока на 100 га сельскохозяйственных угодий, тонн;</w:t>
      </w:r>
    </w:p>
    <w:p w:rsidR="00B23A7C" w:rsidRDefault="00887610">
      <w:pPr>
        <w:pStyle w:val="a3"/>
      </w:pPr>
      <w:r>
        <w:t>поголовье коров на 100 га сельскохозяйственных угодий, голов;</w:t>
      </w:r>
    </w:p>
    <w:p w:rsidR="00B23A7C" w:rsidRDefault="00887610">
      <w:pPr>
        <w:pStyle w:val="a3"/>
      </w:pPr>
      <w:r>
        <w:t>отношение среднего надоя молока от одной</w:t>
      </w:r>
      <w:r>
        <w:t xml:space="preserve"> коровы к среднереспубликанскому уровню среднего надоя молока от одной коровы в сельскохозяйственных организациях, процентов;</w:t>
      </w:r>
    </w:p>
    <w:p w:rsidR="00B23A7C" w:rsidRDefault="00887610">
      <w:pPr>
        <w:pStyle w:val="a3"/>
      </w:pPr>
      <w:r>
        <w:t>темп роста (снижения) объема производства мяса свиней (в живом весе), процентов;</w:t>
      </w:r>
    </w:p>
    <w:p w:rsidR="00B23A7C" w:rsidRDefault="00887610">
      <w:pPr>
        <w:pStyle w:val="a3"/>
      </w:pPr>
      <w:r>
        <w:t xml:space="preserve">объем производства мяса свиней (в живом весе) на </w:t>
      </w:r>
      <w:r>
        <w:t>100 га пашни, тонн;</w:t>
      </w:r>
    </w:p>
    <w:p w:rsidR="00B23A7C" w:rsidRDefault="00887610">
      <w:pPr>
        <w:pStyle w:val="a3"/>
      </w:pPr>
      <w:r>
        <w:t>поголовье свиней на 100 га пашни, голов;</w:t>
      </w:r>
    </w:p>
    <w:p w:rsidR="00B23A7C" w:rsidRDefault="00887610">
      <w:pPr>
        <w:pStyle w:val="a3"/>
      </w:pPr>
      <w:r>
        <w:t>отношение среднесуточного привеса свиней к среднереспубликанскому уровню среднесуточного привеса свиней в сельскохозяйственных организациях, процентов;</w:t>
      </w:r>
    </w:p>
    <w:p w:rsidR="00B23A7C" w:rsidRDefault="00887610">
      <w:pPr>
        <w:pStyle w:val="a3"/>
      </w:pPr>
      <w:r>
        <w:t xml:space="preserve">темп роста (снижения) объемов производства </w:t>
      </w:r>
      <w:r>
        <w:t>мяса птицы, процентов;</w:t>
      </w:r>
    </w:p>
    <w:p w:rsidR="00B23A7C" w:rsidRDefault="00887610">
      <w:pPr>
        <w:pStyle w:val="a3"/>
      </w:pPr>
      <w:r>
        <w:t>темп роста (снижения) поголовья птицы, процентов;</w:t>
      </w:r>
    </w:p>
    <w:p w:rsidR="00B23A7C" w:rsidRDefault="00887610">
      <w:pPr>
        <w:pStyle w:val="a3"/>
      </w:pPr>
      <w:r>
        <w:t>объем производства мяса птицы (в живом весе) на 100 га пашни, тонн;</w:t>
      </w:r>
    </w:p>
    <w:p w:rsidR="00B23A7C" w:rsidRDefault="00887610">
      <w:pPr>
        <w:pStyle w:val="a3"/>
      </w:pPr>
      <w:r>
        <w:lastRenderedPageBreak/>
        <w:t xml:space="preserve">отношение среднесуточного привеса птицы к среднереспубликанскому уровню среднесуточного привеса птицы в </w:t>
      </w:r>
      <w:r>
        <w:t>сельскохозяйственных организациях, процентов;</w:t>
      </w:r>
    </w:p>
    <w:p w:rsidR="00B23A7C" w:rsidRDefault="00887610">
      <w:pPr>
        <w:pStyle w:val="a3"/>
      </w:pPr>
      <w:r>
        <w:t>темп роста (снижения) объемов производства яиц, процентов;</w:t>
      </w:r>
    </w:p>
    <w:p w:rsidR="00B23A7C" w:rsidRDefault="00887610">
      <w:pPr>
        <w:pStyle w:val="a3"/>
      </w:pPr>
      <w:r>
        <w:t>яйценоскость кур-несушек, шт.;</w:t>
      </w:r>
    </w:p>
    <w:p w:rsidR="00B23A7C" w:rsidRDefault="00887610">
      <w:pPr>
        <w:pStyle w:val="a3"/>
      </w:pPr>
      <w:r>
        <w:t>темп роста (снижения) валового производства товарной рыбы, процентов;</w:t>
      </w:r>
    </w:p>
    <w:p w:rsidR="00B23A7C" w:rsidRDefault="00887610">
      <w:pPr>
        <w:pStyle w:val="a3"/>
      </w:pPr>
      <w:r>
        <w:t>выход товарной рыбы с 1 га прудов, ц;</w:t>
      </w:r>
    </w:p>
    <w:p w:rsidR="00B23A7C" w:rsidRDefault="00887610">
      <w:pPr>
        <w:pStyle w:val="a3"/>
      </w:pPr>
      <w:bookmarkStart w:id="41" w:name="anchor2437"/>
      <w:bookmarkEnd w:id="41"/>
      <w:r>
        <w:t>отношение ко</w:t>
      </w:r>
      <w:r>
        <w:t>личества самоходных машин, прошедших технический осмотр, к общему количеству самоходных машин, зарегистрированных исполнительным органом Чувашской Республики, уполномоченным на осуществление регионального государственного контроля (надзора) в области техни</w:t>
      </w:r>
      <w:r>
        <w:t>ческого состояния и эксплуатации самоходных машин и других видов техники (далее - орган гостехнадзора), процентов;</w:t>
      </w:r>
    </w:p>
    <w:p w:rsidR="00B23A7C" w:rsidRDefault="00887610">
      <w:pPr>
        <w:pStyle w:val="a3"/>
      </w:pPr>
      <w:bookmarkStart w:id="42" w:name="anchor2440"/>
      <w:bookmarkEnd w:id="42"/>
      <w:r>
        <w:t xml:space="preserve">отношение количества самоходных машин и других видов техники, поставленных на хранение в соответствии с </w:t>
      </w:r>
      <w:hyperlink r:id="rId54" w:history="1">
        <w:r>
          <w:t>ГОСТ 7751-2009</w:t>
        </w:r>
      </w:hyperlink>
      <w:r>
        <w:t>, к общему количеству самоходных машин и других видов техники, процентов;</w:t>
      </w:r>
    </w:p>
    <w:p w:rsidR="00B23A7C" w:rsidRDefault="00887610">
      <w:pPr>
        <w:pStyle w:val="a3"/>
      </w:pPr>
      <w:r>
        <w:t>выполнение требований охраны труда в соответствии с правилами по охране труда в сельском хозяйстве, утвержденными Министерством труд</w:t>
      </w:r>
      <w:r>
        <w:t>а и социальной защиты Российской Федерации;</w:t>
      </w:r>
    </w:p>
    <w:p w:rsidR="00B23A7C" w:rsidRDefault="00887610">
      <w:pPr>
        <w:pStyle w:val="a3"/>
      </w:pPr>
      <w:bookmarkStart w:id="43" w:name="anchor242"/>
      <w:bookmarkEnd w:id="43"/>
      <w:r>
        <w:t>б) для крестьянских (фермерских) хозяйств:</w:t>
      </w:r>
    </w:p>
    <w:p w:rsidR="00B23A7C" w:rsidRDefault="00887610">
      <w:pPr>
        <w:pStyle w:val="a3"/>
      </w:pPr>
      <w:r>
        <w:t>доходы от деятельности крестьянского (фермерского) хозяйства на 1 работника, тыс. рублей;</w:t>
      </w:r>
    </w:p>
    <w:p w:rsidR="00B23A7C" w:rsidRDefault="00887610">
      <w:pPr>
        <w:pStyle w:val="a3"/>
      </w:pPr>
      <w:r>
        <w:t>темп роста (снижения) численности работающих в крестьянском (фермерском) хозяйс</w:t>
      </w:r>
      <w:r>
        <w:t>тве, процентов;</w:t>
      </w:r>
    </w:p>
    <w:p w:rsidR="00B23A7C" w:rsidRDefault="00887610">
      <w:pPr>
        <w:pStyle w:val="a3"/>
      </w:pPr>
      <w:r>
        <w:t>отношение среднемесячной заработной платы в крестьянском (фермерском) хозяйстве к среднемесячной заработной плате в сельском хозяйстве по Чувашской Республике, процентов;</w:t>
      </w:r>
    </w:p>
    <w:p w:rsidR="00B23A7C" w:rsidRDefault="00887610">
      <w:pPr>
        <w:pStyle w:val="a3"/>
      </w:pPr>
      <w:r>
        <w:t>сумма прибыли (разницы между расходами и доходами) в расчете на 100 г</w:t>
      </w:r>
      <w:r>
        <w:t>а сельскохозяйственных угодий, тыс. рублей;</w:t>
      </w:r>
    </w:p>
    <w:p w:rsidR="00B23A7C" w:rsidRDefault="00887610">
      <w:pPr>
        <w:pStyle w:val="a3"/>
      </w:pPr>
      <w:r>
        <w:t>прирост производства сельскохозяйственных культур в зерновых единицах на 1 октября текущего года к 1 октября предыдущего года, процентов;</w:t>
      </w:r>
    </w:p>
    <w:p w:rsidR="00B23A7C" w:rsidRDefault="00887610">
      <w:pPr>
        <w:pStyle w:val="a3"/>
      </w:pPr>
      <w:r>
        <w:t>производство сельскохозяйственных культур в зерновых единицах на 1 октября</w:t>
      </w:r>
      <w:r>
        <w:t xml:space="preserve"> текущего года на 100 га сельскохозяйственных угодий, процентов;</w:t>
      </w:r>
    </w:p>
    <w:p w:rsidR="00B23A7C" w:rsidRDefault="00887610">
      <w:pPr>
        <w:pStyle w:val="a3"/>
      </w:pPr>
      <w:r>
        <w:t>прирост условного поголовья скота и птицы на 1 октября текущего года к поголовью на 1 октября предыдущего года, процентов;</w:t>
      </w:r>
    </w:p>
    <w:p w:rsidR="00B23A7C" w:rsidRDefault="00887610">
      <w:pPr>
        <w:pStyle w:val="a3"/>
      </w:pPr>
      <w:r>
        <w:t>плотность условного поголовья скота и птицы на 1 октября текущего го</w:t>
      </w:r>
      <w:r>
        <w:t>да (на 100 га сельскохозяйственных угодий), условных голов;</w:t>
      </w:r>
    </w:p>
    <w:p w:rsidR="00B23A7C" w:rsidRDefault="00887610">
      <w:pPr>
        <w:pStyle w:val="a3"/>
      </w:pPr>
      <w:bookmarkStart w:id="44" w:name="anchor24213"/>
      <w:bookmarkEnd w:id="44"/>
      <w:r>
        <w:t>отношение количества самоходных машин, прошедших технический осмотр, к общему количеству самоходных машин, зарегистрированных органом гостехнадзора, процентов;</w:t>
      </w:r>
    </w:p>
    <w:p w:rsidR="00B23A7C" w:rsidRDefault="00887610">
      <w:pPr>
        <w:pStyle w:val="a3"/>
      </w:pPr>
      <w:r>
        <w:t>отношение количества самоходных маши</w:t>
      </w:r>
      <w:r>
        <w:t xml:space="preserve">н и других видов техники, поставленных на хранение в соответствии с </w:t>
      </w:r>
      <w:hyperlink r:id="rId55" w:history="1">
        <w:r>
          <w:t>ГОСТ 7751-2009</w:t>
        </w:r>
      </w:hyperlink>
      <w:r>
        <w:t>, к общему количеству самоходных машин и других видов техники, процентов;</w:t>
      </w:r>
    </w:p>
    <w:p w:rsidR="00B23A7C" w:rsidRDefault="00887610">
      <w:pPr>
        <w:pStyle w:val="a3"/>
      </w:pPr>
      <w:r>
        <w:t xml:space="preserve">выполнение требований </w:t>
      </w:r>
      <w:r>
        <w:t>охраны труда в соответствии с правилами по охране труда в сельском хозяйстве, утвержденными Министерством труда и социальной защиты Российской Федерации;</w:t>
      </w:r>
    </w:p>
    <w:p w:rsidR="00B23A7C" w:rsidRDefault="00887610">
      <w:pPr>
        <w:pStyle w:val="a3"/>
      </w:pPr>
      <w:bookmarkStart w:id="45" w:name="anchor246"/>
      <w:bookmarkEnd w:id="45"/>
      <w:r>
        <w:t xml:space="preserve">абзацы 52 - 63 утратили силу с 9 августа 2021 г. - </w:t>
      </w:r>
      <w:hyperlink r:id="rId56" w:history="1">
        <w:r>
          <w:t>Постановление</w:t>
        </w:r>
      </w:hyperlink>
      <w:r>
        <w:t xml:space="preserve"> Кабинета Министров Чувашской Республики от 28 июля 2021 г. N 347</w:t>
      </w: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hyperlink r:id="rId57" w:history="1">
        <w:r>
          <w:t>См. предыдущую редакцию</w:t>
        </w:r>
      </w:hyperlink>
    </w:p>
    <w:p w:rsidR="00B23A7C" w:rsidRDefault="00887610">
      <w:pPr>
        <w:pStyle w:val="a3"/>
      </w:pPr>
      <w:bookmarkStart w:id="46" w:name="anchor24212"/>
      <w:bookmarkEnd w:id="46"/>
      <w:r>
        <w:t>абзацы 64 - 82 утратили силу</w:t>
      </w:r>
      <w:r>
        <w:t xml:space="preserve"> с 13 февраля 2018 г. - </w:t>
      </w:r>
      <w:hyperlink r:id="rId58" w:history="1">
        <w:r>
          <w:t>Постановление</w:t>
        </w:r>
      </w:hyperlink>
      <w:r>
        <w:t xml:space="preserve"> Кабинета Министров Чувашской Республики от 2 февраля 2018 г. N 33</w:t>
      </w: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hyperlink r:id="rId59" w:history="1">
        <w:r>
          <w:t>См. предыдущую редакцию</w:t>
        </w:r>
      </w:hyperlink>
    </w:p>
    <w:p w:rsidR="00B23A7C" w:rsidRDefault="00887610">
      <w:pPr>
        <w:pStyle w:val="a3"/>
      </w:pPr>
      <w:bookmarkStart w:id="47" w:name="anchor2485"/>
      <w:bookmarkEnd w:id="47"/>
      <w:r>
        <w:t>темп роста (снижения) валового производства товарной рыбы, процентов;</w:t>
      </w:r>
    </w:p>
    <w:p w:rsidR="00B23A7C" w:rsidRDefault="00887610">
      <w:pPr>
        <w:pStyle w:val="a3"/>
      </w:pPr>
      <w:bookmarkStart w:id="48" w:name="anchor24860"/>
      <w:bookmarkEnd w:id="48"/>
      <w:r>
        <w:t>выход товарной рыбы с 1 га прудов, ц;</w:t>
      </w:r>
    </w:p>
    <w:p w:rsidR="00B23A7C" w:rsidRDefault="00887610">
      <w:pPr>
        <w:pStyle w:val="a3"/>
      </w:pPr>
      <w:bookmarkStart w:id="49" w:name="anchor243"/>
      <w:bookmarkEnd w:id="49"/>
      <w:r>
        <w:t>в) для организаций обрабатывающих производств:</w:t>
      </w:r>
    </w:p>
    <w:p w:rsidR="00B23A7C" w:rsidRDefault="00887610">
      <w:pPr>
        <w:pStyle w:val="a3"/>
      </w:pPr>
      <w:r>
        <w:lastRenderedPageBreak/>
        <w:t>индекс производства, процентов;</w:t>
      </w:r>
    </w:p>
    <w:p w:rsidR="00B23A7C" w:rsidRDefault="00887610">
      <w:pPr>
        <w:pStyle w:val="a3"/>
      </w:pPr>
      <w:r>
        <w:t>изменение средне</w:t>
      </w:r>
      <w:r>
        <w:t>месячного объема отгруженных товаров и выполненных работ и услуг на 1 работающего в действующих ценах в отчетном периоде к аналогичному показателю за соответствующий период предыдущего года, процентов;</w:t>
      </w:r>
    </w:p>
    <w:p w:rsidR="00B23A7C" w:rsidRDefault="00887610">
      <w:pPr>
        <w:pStyle w:val="a3"/>
      </w:pPr>
      <w:r>
        <w:t>рентабельность производства, процентов;</w:t>
      </w:r>
    </w:p>
    <w:p w:rsidR="00B23A7C" w:rsidRDefault="00887610">
      <w:pPr>
        <w:pStyle w:val="a3"/>
      </w:pPr>
      <w:r>
        <w:t>доля инновацио</w:t>
      </w:r>
      <w:r>
        <w:t>нной продукции в общем объеме отгруженной продукции, процентов;</w:t>
      </w:r>
    </w:p>
    <w:p w:rsidR="00B23A7C" w:rsidRDefault="00887610">
      <w:pPr>
        <w:pStyle w:val="a3"/>
      </w:pPr>
      <w:r>
        <w:t>инвестиции в основной капитал на 1 работающего, тыс. рублей/чел.;</w:t>
      </w:r>
    </w:p>
    <w:p w:rsidR="00B23A7C" w:rsidRDefault="00887610">
      <w:pPr>
        <w:pStyle w:val="a3"/>
      </w:pPr>
      <w:r>
        <w:t>среднемесячная заработная плата, рублей;</w:t>
      </w:r>
    </w:p>
    <w:p w:rsidR="00B23A7C" w:rsidRDefault="00887610">
      <w:pPr>
        <w:pStyle w:val="a3"/>
      </w:pPr>
      <w:r>
        <w:t>изменение среднемесячной заработной платы, процентов;</w:t>
      </w:r>
    </w:p>
    <w:p w:rsidR="00B23A7C" w:rsidRDefault="00887610">
      <w:pPr>
        <w:pStyle w:val="a3"/>
      </w:pPr>
      <w:r>
        <w:t xml:space="preserve">отношение среднемесячной </w:t>
      </w:r>
      <w:r>
        <w:t>начисленной заработной платы работников к среднереспубликанскому уровню заработной платы по соответствующему виду экономической деятельности, процентов;</w:t>
      </w:r>
    </w:p>
    <w:p w:rsidR="00B23A7C" w:rsidRDefault="00887610">
      <w:pPr>
        <w:pStyle w:val="a3"/>
      </w:pPr>
      <w:bookmarkStart w:id="50" w:name="anchor2486"/>
      <w:bookmarkEnd w:id="50"/>
      <w:r>
        <w:t xml:space="preserve">абзацы 92 - 93 утратили силу с 6 мая 2018 г. - </w:t>
      </w:r>
      <w:hyperlink r:id="rId60" w:history="1">
        <w:r>
          <w:t>Постановление</w:t>
        </w:r>
      </w:hyperlink>
      <w:r>
        <w:t xml:space="preserve"> Кабинета Министров Чувашской Республики от 25 апреля 2018 г. N 136</w:t>
      </w: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hyperlink r:id="rId61" w:history="1">
        <w:r>
          <w:t>См. предыдущую редакцию</w:t>
        </w:r>
      </w:hyperlink>
    </w:p>
    <w:p w:rsidR="00B23A7C" w:rsidRDefault="00887610">
      <w:pPr>
        <w:pStyle w:val="a3"/>
      </w:pPr>
      <w:r>
        <w:t xml:space="preserve">изменение объема отгруженных </w:t>
      </w:r>
      <w:r>
        <w:t>товаров собственного производства и выполненных работ и услуг в сопоставимых ценах за отчетный период текущего года и аналогичные периоды предыдущих двух лет, процентов;</w:t>
      </w:r>
    </w:p>
    <w:p w:rsidR="00B23A7C" w:rsidRDefault="00887610">
      <w:pPr>
        <w:pStyle w:val="a3"/>
      </w:pPr>
      <w:bookmarkStart w:id="51" w:name="anchor244"/>
      <w:bookmarkEnd w:id="51"/>
      <w:r>
        <w:t>г) для строительных организаций, организаций, обеспечивающих электрической энергией, г</w:t>
      </w:r>
      <w:r>
        <w:t>азом и паром, организаций водоснабжения, водоотведения, по сбору и утилизации отходов, организаций дорожного хозяйства:</w:t>
      </w:r>
    </w:p>
    <w:p w:rsidR="00B23A7C" w:rsidRDefault="00887610">
      <w:pPr>
        <w:pStyle w:val="a3"/>
      </w:pPr>
      <w:r>
        <w:t>среднемесячный объем выполненных работ и услуг на 1 работающего в действующих ценах, тыс. рублей/чел.;</w:t>
      </w:r>
    </w:p>
    <w:p w:rsidR="00B23A7C" w:rsidRDefault="00887610">
      <w:pPr>
        <w:pStyle w:val="a3"/>
      </w:pPr>
      <w:r>
        <w:t xml:space="preserve">изменение среднемесячного объема </w:t>
      </w:r>
      <w:r>
        <w:t>выполненных работ и услуг на 1 работающего в действующих ценах в отчетном периоде к аналогичному показателю за соответствующий период предыдущего года, процентов;</w:t>
      </w:r>
    </w:p>
    <w:p w:rsidR="00B23A7C" w:rsidRDefault="00887610">
      <w:pPr>
        <w:pStyle w:val="a3"/>
      </w:pPr>
      <w:r>
        <w:t>рентабельность производства, процентов;</w:t>
      </w:r>
    </w:p>
    <w:p w:rsidR="00B23A7C" w:rsidRDefault="00887610">
      <w:pPr>
        <w:pStyle w:val="a3"/>
      </w:pPr>
      <w:r>
        <w:t>инвестиции в основной капитал на 1 работающего, тыс. </w:t>
      </w:r>
      <w:r>
        <w:t>рублей/чел.;</w:t>
      </w:r>
    </w:p>
    <w:p w:rsidR="00B23A7C" w:rsidRDefault="00887610">
      <w:pPr>
        <w:pStyle w:val="a3"/>
      </w:pPr>
      <w:r>
        <w:t>среднемесячная заработная плата, рублей;</w:t>
      </w:r>
    </w:p>
    <w:p w:rsidR="00B23A7C" w:rsidRDefault="00887610">
      <w:pPr>
        <w:pStyle w:val="a3"/>
      </w:pPr>
      <w:r>
        <w:t>изменение среднемесячной заработной платы, процентов;</w:t>
      </w:r>
    </w:p>
    <w:p w:rsidR="00B23A7C" w:rsidRDefault="00887610">
      <w:pPr>
        <w:pStyle w:val="a3"/>
      </w:pPr>
      <w:r>
        <w:t xml:space="preserve">отношение среднемесячной начисленной заработной платы работников к среднереспубликанскому уровню заработной платы по соответствующему виду </w:t>
      </w:r>
      <w:r>
        <w:t>экономической деятельности, процентов;</w:t>
      </w:r>
    </w:p>
    <w:p w:rsidR="00B23A7C" w:rsidRDefault="00887610">
      <w:pPr>
        <w:pStyle w:val="a3"/>
      </w:pPr>
      <w:bookmarkStart w:id="52" w:name="anchor2497"/>
      <w:bookmarkEnd w:id="52"/>
      <w:r>
        <w:t xml:space="preserve">абзацы 103 - 104 утратили силу с 6 мая 2018 г. - </w:t>
      </w:r>
      <w:hyperlink r:id="rId62" w:history="1">
        <w:r>
          <w:t>Постановление</w:t>
        </w:r>
      </w:hyperlink>
      <w:r>
        <w:t xml:space="preserve"> Кабинета Министров Чувашской Республики от 25 апреля 2018 г. N 136</w:t>
      </w:r>
    </w:p>
    <w:p w:rsidR="00B23A7C" w:rsidRDefault="00887610">
      <w:pPr>
        <w:pStyle w:val="a8"/>
        <w:rPr>
          <w:sz w:val="16"/>
        </w:rPr>
      </w:pPr>
      <w:r>
        <w:rPr>
          <w:sz w:val="16"/>
        </w:rPr>
        <w:t xml:space="preserve">Информация </w:t>
      </w:r>
      <w:r>
        <w:rPr>
          <w:sz w:val="16"/>
        </w:rPr>
        <w:t>об изменениях:</w:t>
      </w:r>
    </w:p>
    <w:p w:rsidR="00B23A7C" w:rsidRDefault="00887610">
      <w:pPr>
        <w:pStyle w:val="a8"/>
      </w:pPr>
      <w:hyperlink r:id="rId63" w:history="1">
        <w:r>
          <w:t>См. предыдущую редакцию</w:t>
        </w:r>
      </w:hyperlink>
    </w:p>
    <w:p w:rsidR="00B23A7C" w:rsidRDefault="00887610">
      <w:pPr>
        <w:pStyle w:val="a3"/>
      </w:pPr>
      <w:bookmarkStart w:id="53" w:name="anchor95"/>
      <w:bookmarkEnd w:id="53"/>
      <w:r>
        <w:t>По всем группам в качестве дополнительных показателей, рассматриваемых при определении победителей экономического соревнования, учитываются н</w:t>
      </w:r>
      <w:r>
        <w:t xml:space="preserve">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64" w:history="1">
        <w:r>
          <w:t>законодательством</w:t>
        </w:r>
      </w:hyperlink>
      <w:r>
        <w:t xml:space="preserve"> Российской Федерации о налогах и</w:t>
      </w:r>
      <w:r>
        <w:t xml:space="preserve"> сборах, количество несчастных случаев на производстве.</w:t>
      </w:r>
    </w:p>
    <w:p w:rsidR="00B23A7C" w:rsidRDefault="00887610">
      <w:pPr>
        <w:pStyle w:val="a3"/>
      </w:pPr>
      <w:bookmarkStart w:id="54" w:name="anchor96"/>
      <w:bookmarkEnd w:id="54"/>
      <w:r>
        <w:t>При наличии несчастных случаев на производстве со смертельным исходом организации и крестьянские (фермерские) хозяйства исключаются из перечня участников экономического соревнования, при наличии неисп</w:t>
      </w:r>
      <w:r>
        <w:t xml:space="preserve">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65" w:history="1">
        <w:r>
          <w:t>законодательством</w:t>
        </w:r>
      </w:hyperlink>
      <w:r>
        <w:t xml:space="preserve"> Российской Федерации о налогах и сбо</w:t>
      </w:r>
      <w:r>
        <w:t>рах, по организациям, крестьянским (фермерским) хозяйствам призовые места не присуждаются.</w:t>
      </w:r>
    </w:p>
    <w:p w:rsidR="00B23A7C" w:rsidRDefault="00887610">
      <w:pPr>
        <w:pStyle w:val="a3"/>
      </w:pPr>
      <w:bookmarkStart w:id="55" w:name="anchor97"/>
      <w:bookmarkEnd w:id="55"/>
      <w:r>
        <w:t>По группе организаций, обеспечивающих электрической энергией, газом и паром, организаций водоснабжения, водоотведения, по сбору и утилизации отходов в качестве допол</w:t>
      </w:r>
      <w:r>
        <w:t xml:space="preserve">нительного показателя, рассматриваемого при определении победителей экономического </w:t>
      </w:r>
      <w:r>
        <w:lastRenderedPageBreak/>
        <w:t>соревнования, учитываются сведения о наличии просроченной задолженности за топливно-энергетические ресурсы.</w:t>
      </w:r>
    </w:p>
    <w:p w:rsidR="00B23A7C" w:rsidRDefault="00887610">
      <w:pPr>
        <w:pStyle w:val="a3"/>
      </w:pPr>
      <w:bookmarkStart w:id="56" w:name="anchor25"/>
      <w:bookmarkEnd w:id="56"/>
      <w:r>
        <w:t>2.5. Методики расчета итоговых баллов и определения победителей э</w:t>
      </w:r>
      <w:r>
        <w:t>кономического соревнования в каждой группе экономики разрабатываются и утверждаются комиссиями, которые осуществляют контроль за их соблюдением.</w:t>
      </w: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bookmarkStart w:id="57" w:name="anchor26"/>
      <w:bookmarkEnd w:id="57"/>
      <w:r>
        <w:t xml:space="preserve">Пункт 2.6 изменен с 13 февраля 2018 г. - </w:t>
      </w:r>
      <w:hyperlink r:id="rId66" w:history="1">
        <w:r>
          <w:t>Постановление</w:t>
        </w:r>
      </w:hyperlink>
      <w:r>
        <w:t xml:space="preserve"> Кабинета Министров Чувашской Республики от 2 февраля 2018 г. N 33</w:t>
      </w:r>
    </w:p>
    <w:p w:rsidR="00B23A7C" w:rsidRDefault="00887610">
      <w:pPr>
        <w:pStyle w:val="a8"/>
      </w:pPr>
      <w:hyperlink r:id="rId67" w:history="1">
        <w:r>
          <w:t>См. предыдущую редакцию</w:t>
        </w:r>
      </w:hyperlink>
    </w:p>
    <w:p w:rsidR="00B23A7C" w:rsidRDefault="00887610">
      <w:pPr>
        <w:pStyle w:val="a3"/>
      </w:pPr>
      <w:r>
        <w:t>2.6. Комиссии представляют в Кабинет Министр</w:t>
      </w:r>
      <w:r>
        <w:t xml:space="preserve">ов Чувашской Республики информацию об итогах экономического соревнования не позднее 27 числа второго месяца квартала, следующего за отчетным, обеспечивают их опубликование в средствах массовой информации и размещение на </w:t>
      </w:r>
      <w:hyperlink r:id="rId68" w:history="1">
        <w:r>
          <w:t>Портале</w:t>
        </w:r>
      </w:hyperlink>
      <w:r>
        <w:t xml:space="preserve"> органов власти Чувашской Республики в информационно-телекоммуникационной сети "Интернет".</w:t>
      </w:r>
    </w:p>
    <w:p w:rsidR="00B23A7C" w:rsidRDefault="00887610">
      <w:pPr>
        <w:pStyle w:val="a3"/>
      </w:pPr>
      <w:r>
        <w:t>Межведомственная комиссия по подведению итогов экономического соревнования между сельскохозяйственными организациями и крестьянскими (фермерскими) хозяйствам</w:t>
      </w:r>
      <w:r>
        <w:t xml:space="preserve">и в Чувашской Республике подводит итоги экономического соревнования не позднее 1 ноября отчетного года. Решение комиссии оформляется протоколом и представляется в Министерство сельского хозяйства Чувашской Республики (далее - Минсельхоз Чувашии) в течение </w:t>
      </w:r>
      <w:r>
        <w:t>одного рабочего дня со дня проведения заседания комиссии.</w:t>
      </w:r>
    </w:p>
    <w:p w:rsidR="00B23A7C" w:rsidRDefault="00887610">
      <w:pPr>
        <w:pStyle w:val="a3"/>
      </w:pPr>
      <w:r>
        <w:t>На основании протокольного решения Межведомственной комиссии по подведению итогов экономического соревнования между сельскохозяйственными организациями и крестьянскими (фермерскими) хозяйствами в Чу</w:t>
      </w:r>
      <w:r>
        <w:t>вашской Республике Минсельхоз Чувашии в течение пяти рабочих дней со дня оформления протокола готовит и представляет Главе Чувашской Республики проект распоряжения Главы Чувашской Республики о присуждении призовых мест по итогам проведения экономического с</w:t>
      </w:r>
      <w:r>
        <w:t>оревнования.</w:t>
      </w:r>
    </w:p>
    <w:p w:rsidR="00B23A7C" w:rsidRDefault="00B23A7C">
      <w:pPr>
        <w:pStyle w:val="a3"/>
      </w:pP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58" w:name="anchor1003"/>
    <w:bookmarkEnd w:id="58"/>
    <w:p w:rsidR="00B23A7C" w:rsidRDefault="00887610">
      <w:pPr>
        <w:pStyle w:val="a8"/>
      </w:pPr>
      <w:r>
        <w:fldChar w:fldCharType="begin"/>
      </w:r>
      <w:r>
        <w:instrText xml:space="preserve"> HYPERLINK  "https://internet.garant.ru/document/redirect/42530826/9010"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Кабинета Министров Чувашской Республики от 12 апреля 2017 г. N 140 раздел III изложен в новой редакции</w:t>
      </w:r>
    </w:p>
    <w:p w:rsidR="00B23A7C" w:rsidRDefault="00887610">
      <w:pPr>
        <w:pStyle w:val="a8"/>
      </w:pPr>
      <w:hyperlink r:id="rId69" w:history="1">
        <w:r>
          <w:t>См. текст раздела в предыдущей редакции</w:t>
        </w:r>
      </w:hyperlink>
    </w:p>
    <w:p w:rsidR="00B23A7C" w:rsidRDefault="00887610">
      <w:pPr>
        <w:pStyle w:val="1"/>
      </w:pPr>
      <w:r>
        <w:t>III. Поощрение победителей экономиче</w:t>
      </w:r>
      <w:r>
        <w:t>ского соревнования</w:t>
      </w:r>
    </w:p>
    <w:p w:rsidR="00B23A7C" w:rsidRDefault="00B23A7C">
      <w:pPr>
        <w:pStyle w:val="a3"/>
      </w:pP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bookmarkStart w:id="59" w:name="anchor1031"/>
      <w:bookmarkEnd w:id="59"/>
      <w:r>
        <w:t xml:space="preserve">Пункт 3.1 изменен с 13 февраля 2018 г. - </w:t>
      </w:r>
      <w:hyperlink r:id="rId70" w:history="1">
        <w:r>
          <w:t>Постановление</w:t>
        </w:r>
      </w:hyperlink>
      <w:r>
        <w:t xml:space="preserve"> Кабинета Министров Чувашской Республики от 2 февраля 2018 г. N 33</w:t>
      </w:r>
    </w:p>
    <w:p w:rsidR="00B23A7C" w:rsidRDefault="00887610">
      <w:pPr>
        <w:pStyle w:val="a8"/>
      </w:pPr>
      <w:hyperlink r:id="rId71" w:history="1">
        <w:r>
          <w:t>См. предыдущую редакцию</w:t>
        </w:r>
      </w:hyperlink>
    </w:p>
    <w:p w:rsidR="00B23A7C" w:rsidRDefault="00887610">
      <w:pPr>
        <w:pStyle w:val="a3"/>
      </w:pPr>
      <w:r>
        <w:t>3.1. Дипломами I, II и III степеней награждаются организации, занявшие призовые места:</w:t>
      </w:r>
    </w:p>
    <w:p w:rsidR="00B23A7C" w:rsidRDefault="00887610">
      <w:pPr>
        <w:pStyle w:val="a3"/>
      </w:pPr>
      <w:bookmarkStart w:id="60" w:name="anchor312"/>
      <w:bookmarkEnd w:id="60"/>
      <w:r>
        <w:t>групп В, C, D, E, F по итогам года;</w:t>
      </w:r>
    </w:p>
    <w:p w:rsidR="00B23A7C" w:rsidRDefault="00887610">
      <w:pPr>
        <w:pStyle w:val="a3"/>
      </w:pPr>
      <w:r>
        <w:t>группы A по итогам 9 месяцев.</w:t>
      </w:r>
    </w:p>
    <w:p w:rsidR="00B23A7C" w:rsidRDefault="00887610">
      <w:pPr>
        <w:pStyle w:val="a8"/>
        <w:rPr>
          <w:sz w:val="16"/>
        </w:rPr>
      </w:pPr>
      <w:r>
        <w:rPr>
          <w:sz w:val="16"/>
        </w:rPr>
        <w:t xml:space="preserve">Информация об </w:t>
      </w:r>
      <w:r>
        <w:rPr>
          <w:sz w:val="16"/>
        </w:rPr>
        <w:t>изменениях:</w:t>
      </w:r>
    </w:p>
    <w:p w:rsidR="00B23A7C" w:rsidRDefault="00887610">
      <w:pPr>
        <w:pStyle w:val="a8"/>
      </w:pPr>
      <w:bookmarkStart w:id="61" w:name="anchor1032"/>
      <w:bookmarkEnd w:id="61"/>
      <w:r>
        <w:t xml:space="preserve">Пункт 3.2 изменен с 21 июля 2019 г. - </w:t>
      </w:r>
      <w:hyperlink r:id="rId72" w:history="1">
        <w:r>
          <w:t>Постановление</w:t>
        </w:r>
      </w:hyperlink>
      <w:r>
        <w:t xml:space="preserve"> Кабинета Министров Чувашской Республики от 10 июля 2019 г. N 270</w:t>
      </w:r>
    </w:p>
    <w:p w:rsidR="00B23A7C" w:rsidRDefault="00887610">
      <w:pPr>
        <w:pStyle w:val="a8"/>
      </w:pPr>
      <w:hyperlink r:id="rId73" w:history="1">
        <w:r>
          <w:t>См. предыдущую редакцию</w:t>
        </w:r>
      </w:hyperlink>
    </w:p>
    <w:p w:rsidR="00B23A7C" w:rsidRDefault="00887610">
      <w:pPr>
        <w:pStyle w:val="a3"/>
      </w:pPr>
      <w:r>
        <w:t xml:space="preserve">3.2. По итогам проведения экономического соревнования сельскохозяйственные организации и крестьянские (фермерские) хозяйства, занявшие призовые места группы A, на основании распоряжения Главы Чувашской </w:t>
      </w:r>
      <w:r>
        <w:t>Республики награждаются дипломами и поощряются ценными призами.</w:t>
      </w:r>
    </w:p>
    <w:p w:rsidR="00B23A7C" w:rsidRDefault="00887610">
      <w:pPr>
        <w:pStyle w:val="a3"/>
      </w:pPr>
      <w:bookmarkStart w:id="62" w:name="anchor10322"/>
      <w:bookmarkEnd w:id="62"/>
      <w:r>
        <w:lastRenderedPageBreak/>
        <w:t xml:space="preserve">Финансирование расходов, связанных с приобретением ценных призов, осуществляется в рамках </w:t>
      </w:r>
      <w:hyperlink r:id="rId74" w:history="1">
        <w:r>
          <w:t>государственной программы</w:t>
        </w:r>
      </w:hyperlink>
      <w:r>
        <w:t xml:space="preserve"> </w:t>
      </w:r>
      <w:r>
        <w:t xml:space="preserve">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Республики", утвержденной </w:t>
      </w:r>
      <w:hyperlink r:id="rId75" w:history="1">
        <w:r>
          <w:t>постановлением</w:t>
        </w:r>
      </w:hyperlink>
      <w:r>
        <w:t xml:space="preserve"> Каби</w:t>
      </w:r>
      <w:r>
        <w:t xml:space="preserve">нета Министров Чувашской Республики от 26 октября 2018 г. N 433, по разделу 0400 "Национальная экономика", </w:t>
      </w:r>
      <w:hyperlink r:id="rId76" w:history="1">
        <w:r>
          <w:t>подразделу 0405</w:t>
        </w:r>
      </w:hyperlink>
      <w:r>
        <w:t xml:space="preserve"> "Сельское хозяйство и рыболовство", в пределах лимитов </w:t>
      </w:r>
      <w:r>
        <w:t>бюджетных обязательств, утвержденных в установленном порядке Минсельхозу Чувашии на проведение конкурса в рамках празднования Дня работника сельского хозяйства и перерабатывающей промышленности на соответствующий финансовый год.</w:t>
      </w: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bookmarkStart w:id="63" w:name="anchor1033"/>
      <w:bookmarkEnd w:id="63"/>
      <w:r>
        <w:t>П</w:t>
      </w:r>
      <w:r>
        <w:t xml:space="preserve">ункт 3.3 изменен с 7 августа 2023 г. - </w:t>
      </w:r>
      <w:hyperlink r:id="rId77" w:history="1">
        <w:r>
          <w:t>Постановление</w:t>
        </w:r>
      </w:hyperlink>
      <w:r>
        <w:t xml:space="preserve"> Кабинета Министров Чувашской Республики от 26 июля 2023 г. N 501</w:t>
      </w:r>
    </w:p>
    <w:p w:rsidR="00B23A7C" w:rsidRDefault="00887610">
      <w:pPr>
        <w:pStyle w:val="a8"/>
      </w:pPr>
      <w:hyperlink r:id="rId78" w:history="1">
        <w:r>
          <w:t>См. предыдущую редакцию</w:t>
        </w:r>
      </w:hyperlink>
    </w:p>
    <w:p w:rsidR="00B23A7C" w:rsidRDefault="00887610">
      <w:pPr>
        <w:pStyle w:val="a3"/>
      </w:pPr>
      <w:r>
        <w:t>3.3. Итоги экономического соревнования по группе А подводятся по следующим номинациям:</w:t>
      </w:r>
    </w:p>
    <w:p w:rsidR="00B23A7C" w:rsidRDefault="00887610">
      <w:pPr>
        <w:pStyle w:val="a3"/>
      </w:pPr>
      <w:bookmarkStart w:id="64" w:name="anchor10331"/>
      <w:bookmarkEnd w:id="64"/>
      <w:r>
        <w:t>а) за эффективное ведение сельскохозяйственного производства сельскохозяйственными организациями по группам:</w:t>
      </w:r>
    </w:p>
    <w:p w:rsidR="00B23A7C" w:rsidRDefault="00887610">
      <w:pPr>
        <w:pStyle w:val="a3"/>
      </w:pPr>
      <w:r>
        <w:t xml:space="preserve">за получение наивысших </w:t>
      </w:r>
      <w:r>
        <w:t>объемов производства и урожайности зерновых и зернобобовых культур;</w:t>
      </w:r>
    </w:p>
    <w:p w:rsidR="00B23A7C" w:rsidRDefault="00887610">
      <w:pPr>
        <w:pStyle w:val="a3"/>
      </w:pPr>
      <w:r>
        <w:t>за получение наивысших объемов производства и урожайности картофеля;</w:t>
      </w:r>
    </w:p>
    <w:p w:rsidR="00B23A7C" w:rsidRDefault="00887610">
      <w:pPr>
        <w:pStyle w:val="a3"/>
      </w:pPr>
      <w:r>
        <w:t>за получение наивысших объемов производства и урожайности овощей открытого грунта;</w:t>
      </w:r>
    </w:p>
    <w:p w:rsidR="00B23A7C" w:rsidRDefault="00887610">
      <w:pPr>
        <w:pStyle w:val="a3"/>
      </w:pPr>
      <w:r>
        <w:t>за получение наивысших объемов произ</w:t>
      </w:r>
      <w:r>
        <w:t>водства и урожайности хмеля;</w:t>
      </w:r>
    </w:p>
    <w:p w:rsidR="00B23A7C" w:rsidRDefault="00887610">
      <w:pPr>
        <w:pStyle w:val="a3"/>
      </w:pPr>
      <w:r>
        <w:t>за получение наивысших объемов производства молока и среднего надоя молока на одну корову;</w:t>
      </w:r>
    </w:p>
    <w:p w:rsidR="00B23A7C" w:rsidRDefault="00887610">
      <w:pPr>
        <w:pStyle w:val="a3"/>
      </w:pPr>
      <w:r>
        <w:t>за получение наивысших объемов производства мяса свиней и среднесуточного привеса молодняка свиней;</w:t>
      </w:r>
    </w:p>
    <w:p w:rsidR="00B23A7C" w:rsidRDefault="00887610">
      <w:pPr>
        <w:pStyle w:val="a3"/>
      </w:pPr>
      <w:r>
        <w:t>за получение наивысших объемов произ</w:t>
      </w:r>
      <w:r>
        <w:t>водства яиц и яйценоскости кур-несушек;</w:t>
      </w:r>
    </w:p>
    <w:p w:rsidR="00B23A7C" w:rsidRDefault="00887610">
      <w:pPr>
        <w:pStyle w:val="a3"/>
      </w:pPr>
      <w:r>
        <w:t>за получение наивысших объемов производства мяса птицы и среднесуточного привеса птицы;</w:t>
      </w:r>
    </w:p>
    <w:p w:rsidR="00B23A7C" w:rsidRDefault="00887610">
      <w:pPr>
        <w:pStyle w:val="a3"/>
      </w:pPr>
      <w:bookmarkStart w:id="65" w:name="anchor3311"/>
      <w:bookmarkEnd w:id="65"/>
      <w:r>
        <w:t>за получение наивысших объемов производства и урожайности овощей защищенного грунта;</w:t>
      </w:r>
    </w:p>
    <w:p w:rsidR="00B23A7C" w:rsidRDefault="00887610">
      <w:pPr>
        <w:pStyle w:val="a3"/>
      </w:pPr>
      <w:bookmarkStart w:id="66" w:name="anchor3312"/>
      <w:bookmarkEnd w:id="66"/>
      <w:r>
        <w:t xml:space="preserve">за лучшую организацию хранения </w:t>
      </w:r>
      <w:r>
        <w:t>сельскохозяйственной техники;</w:t>
      </w:r>
    </w:p>
    <w:p w:rsidR="00B23A7C" w:rsidRDefault="00887610">
      <w:pPr>
        <w:pStyle w:val="a3"/>
      </w:pPr>
      <w:bookmarkStart w:id="67" w:name="anchor10332"/>
      <w:bookmarkEnd w:id="67"/>
      <w:r>
        <w:t>б) за эффективное ведение сельскохозяйственного производства крестьянскими (фермерскими) хозяйствами по группам:</w:t>
      </w:r>
    </w:p>
    <w:p w:rsidR="00B23A7C" w:rsidRDefault="00887610">
      <w:pPr>
        <w:pStyle w:val="a3"/>
      </w:pPr>
      <w:bookmarkStart w:id="68" w:name="anchor10333"/>
      <w:bookmarkEnd w:id="68"/>
      <w:r>
        <w:t>за достижение наилучших производственно-экономических показателей;</w:t>
      </w:r>
    </w:p>
    <w:p w:rsidR="00B23A7C" w:rsidRDefault="00887610">
      <w:pPr>
        <w:pStyle w:val="a3"/>
      </w:pPr>
      <w:r>
        <w:t>за лучшую организацию хранения самоходных маши</w:t>
      </w:r>
      <w:r>
        <w:t>н и других видов техники.</w:t>
      </w:r>
    </w:p>
    <w:p w:rsidR="00B23A7C" w:rsidRDefault="00887610">
      <w:pPr>
        <w:pStyle w:val="a3"/>
      </w:pPr>
      <w:bookmarkStart w:id="69" w:name="anchor1033033"/>
      <w:bookmarkEnd w:id="69"/>
      <w:r>
        <w:t>в) за получение наивысших объемов производства товарной прудовой рыбы и выход товарной рыбы с одного гектара сельскохозяйственными организациями и крестьянскими (фермерскими) хозяйствами.</w:t>
      </w: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bookmarkStart w:id="70" w:name="anchor1331"/>
      <w:bookmarkEnd w:id="70"/>
      <w:r>
        <w:t>Пункт 3.3.1 изме</w:t>
      </w:r>
      <w:r>
        <w:t xml:space="preserve">нен с 23 октября 2022 г. - </w:t>
      </w:r>
      <w:hyperlink r:id="rId79" w:history="1">
        <w:r>
          <w:t>Постановление</w:t>
        </w:r>
      </w:hyperlink>
      <w:r>
        <w:t xml:space="preserve"> Кабинета Министров Чувашской Республики от 12 октября 2022 г. N 514</w:t>
      </w:r>
    </w:p>
    <w:p w:rsidR="00B23A7C" w:rsidRDefault="00887610">
      <w:pPr>
        <w:pStyle w:val="a8"/>
      </w:pPr>
      <w:hyperlink r:id="rId80" w:history="1">
        <w:r>
          <w:t>См. предыдущую редакцию</w:t>
        </w:r>
      </w:hyperlink>
    </w:p>
    <w:p w:rsidR="00B23A7C" w:rsidRDefault="00887610">
      <w:pPr>
        <w:pStyle w:val="a3"/>
      </w:pPr>
      <w:r>
        <w:t>3.3.1. По итогам экономического соревнования:</w:t>
      </w:r>
    </w:p>
    <w:p w:rsidR="00B23A7C" w:rsidRDefault="00887610">
      <w:pPr>
        <w:pStyle w:val="a3"/>
      </w:pPr>
      <w:r>
        <w:t xml:space="preserve">среди сельскохозяйственных организаций в каждой из групп, указанных в </w:t>
      </w:r>
      <w:hyperlink r:id="rId81" w:history="1">
        <w:r>
          <w:t>подпункте "а" пункта 3.3</w:t>
        </w:r>
      </w:hyperlink>
      <w:r>
        <w:t xml:space="preserve"> настоящего Положения, присуждается одно призовое место</w:t>
      </w:r>
      <w:r>
        <w:t>;</w:t>
      </w:r>
    </w:p>
    <w:p w:rsidR="00B23A7C" w:rsidRDefault="00887610">
      <w:pPr>
        <w:pStyle w:val="a3"/>
      </w:pPr>
      <w:r>
        <w:t>среди крестьянских (фермерских) хозяйств по группам:</w:t>
      </w:r>
    </w:p>
    <w:p w:rsidR="00B23A7C" w:rsidRDefault="00887610">
      <w:pPr>
        <w:pStyle w:val="a3"/>
      </w:pPr>
      <w:r>
        <w:t>за достижение наилучших производственно-экономических показателей присуждаются три призовых места;</w:t>
      </w:r>
    </w:p>
    <w:p w:rsidR="00B23A7C" w:rsidRDefault="00887610">
      <w:pPr>
        <w:pStyle w:val="a3"/>
      </w:pPr>
      <w:r>
        <w:t>за лучшую организацию хранения самоходных машин и других видов техники присуждается одно призовое мест</w:t>
      </w:r>
      <w:r>
        <w:t>о;</w:t>
      </w:r>
    </w:p>
    <w:p w:rsidR="00B23A7C" w:rsidRDefault="00887610">
      <w:pPr>
        <w:pStyle w:val="a3"/>
      </w:pPr>
      <w:bookmarkStart w:id="71" w:name="anchor133105"/>
      <w:bookmarkEnd w:id="71"/>
      <w:r>
        <w:lastRenderedPageBreak/>
        <w:t xml:space="preserve">среди сельскохозяйственных организаций и крестьянских (фермерских) хозяйств, указанных в </w:t>
      </w:r>
      <w:hyperlink r:id="rId82" w:history="1">
        <w:r>
          <w:t>подпункте "в"</w:t>
        </w:r>
        <w:r>
          <w:t xml:space="preserve"> пункта 3.3</w:t>
        </w:r>
      </w:hyperlink>
      <w:r>
        <w:t xml:space="preserve"> настоящего Положения, присуждается одно призовое место.</w:t>
      </w:r>
    </w:p>
    <w:p w:rsidR="00B23A7C" w:rsidRDefault="00887610">
      <w:pPr>
        <w:pStyle w:val="a3"/>
      </w:pPr>
      <w:bookmarkStart w:id="72" w:name="anchor1034"/>
      <w:bookmarkEnd w:id="72"/>
      <w:r>
        <w:t xml:space="preserve">3.4. Утратил силу с 21 июля 2019 г. - </w:t>
      </w:r>
      <w:hyperlink r:id="rId83" w:history="1">
        <w:r>
          <w:t>Постановление</w:t>
        </w:r>
      </w:hyperlink>
      <w:r>
        <w:t xml:space="preserve"> Кабинета Министров Чувашской Республики от 10 июля 2019 г. N 2</w:t>
      </w:r>
      <w:r>
        <w:t>70</w:t>
      </w: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hyperlink r:id="rId84" w:history="1">
        <w:r>
          <w:t>См. предыдущую редакцию</w:t>
        </w:r>
      </w:hyperlink>
    </w:p>
    <w:p w:rsidR="00B23A7C" w:rsidRDefault="00887610">
      <w:pPr>
        <w:pStyle w:val="a3"/>
      </w:pPr>
      <w:bookmarkStart w:id="73" w:name="anchor1035"/>
      <w:bookmarkEnd w:id="73"/>
      <w:r>
        <w:t xml:space="preserve">3.5. Утратил силу с 21 июля 2019 г. - </w:t>
      </w:r>
      <w:hyperlink r:id="rId85" w:history="1">
        <w:r>
          <w:t>Постановление</w:t>
        </w:r>
      </w:hyperlink>
      <w:r>
        <w:t xml:space="preserve"> К</w:t>
      </w:r>
      <w:r>
        <w:t>абинета Министров Чувашской Республики от 10 июля 2019 г. N 270</w:t>
      </w: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hyperlink r:id="rId86" w:history="1">
        <w:r>
          <w:t>См. предыдущую редакцию</w:t>
        </w:r>
      </w:hyperlink>
    </w:p>
    <w:p w:rsidR="00B23A7C" w:rsidRDefault="00887610">
      <w:pPr>
        <w:pStyle w:val="a3"/>
      </w:pPr>
      <w:bookmarkStart w:id="74" w:name="anchor1036"/>
      <w:bookmarkEnd w:id="74"/>
      <w:r>
        <w:t xml:space="preserve">3.6. Утратил силу с 21 июля 2019 г. - </w:t>
      </w:r>
      <w:hyperlink r:id="rId87" w:history="1">
        <w:r>
          <w:t>Постановление</w:t>
        </w:r>
      </w:hyperlink>
      <w:r>
        <w:t xml:space="preserve"> Кабинета Министров Чувашской Республики от 10 июля 2019 г. N 270</w:t>
      </w: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hyperlink r:id="rId88" w:history="1">
        <w:r>
          <w:t>См. предыдущую редакцию</w:t>
        </w:r>
      </w:hyperlink>
    </w:p>
    <w:p w:rsidR="00B23A7C" w:rsidRDefault="00887610">
      <w:pPr>
        <w:pStyle w:val="a3"/>
      </w:pPr>
      <w:bookmarkStart w:id="75" w:name="anchor361"/>
      <w:bookmarkEnd w:id="75"/>
      <w:r>
        <w:t>3.6.1</w:t>
      </w:r>
      <w:r>
        <w:t xml:space="preserve">. Утратил силу с 21 июля 2019 г. - </w:t>
      </w:r>
      <w:hyperlink r:id="rId89" w:history="1">
        <w:r>
          <w:t>Постановление</w:t>
        </w:r>
      </w:hyperlink>
      <w:r>
        <w:t xml:space="preserve"> Кабинета Министров Чувашской Республики от 10 июля 2019 г. N 270</w:t>
      </w: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hyperlink r:id="rId90" w:history="1">
        <w:r>
          <w:t>См. предыдущую редакцию</w:t>
        </w:r>
      </w:hyperlink>
    </w:p>
    <w:p w:rsidR="00B23A7C" w:rsidRDefault="00887610">
      <w:pPr>
        <w:pStyle w:val="a3"/>
      </w:pPr>
      <w:bookmarkStart w:id="76" w:name="anchor1037"/>
      <w:bookmarkEnd w:id="76"/>
      <w:r>
        <w:t xml:space="preserve">3.7. Утратил силу с 21 июля 2019 г. - </w:t>
      </w:r>
      <w:hyperlink r:id="rId91" w:history="1">
        <w:r>
          <w:t>Постановление</w:t>
        </w:r>
      </w:hyperlink>
      <w:r>
        <w:t xml:space="preserve"> Кабинета Министров Чувашской Республики от 10 июля 2019 г. N 270</w:t>
      </w: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hyperlink r:id="rId92" w:history="1">
        <w:r>
          <w:t>См. предыдущую редакцию</w:t>
        </w:r>
      </w:hyperlink>
    </w:p>
    <w:p w:rsidR="00B23A7C" w:rsidRDefault="00887610">
      <w:pPr>
        <w:pStyle w:val="a3"/>
      </w:pPr>
      <w:bookmarkStart w:id="77" w:name="anchor1038"/>
      <w:bookmarkEnd w:id="77"/>
      <w:r>
        <w:t xml:space="preserve">3.8. Утратил силу с 21 июля 2019 г. - </w:t>
      </w:r>
      <w:hyperlink r:id="rId93" w:history="1">
        <w:r>
          <w:t>Постановление</w:t>
        </w:r>
      </w:hyperlink>
      <w:r>
        <w:t xml:space="preserve"> Кабинета Министров Чувашской Республики от 10 июля 2019 г. N 270</w:t>
      </w: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hyperlink r:id="rId94" w:history="1">
        <w:r>
          <w:t>См. предыдущую редакцию</w:t>
        </w:r>
      </w:hyperlink>
    </w:p>
    <w:p w:rsidR="00B23A7C" w:rsidRDefault="00887610">
      <w:pPr>
        <w:pStyle w:val="a3"/>
      </w:pPr>
      <w:bookmarkStart w:id="78" w:name="anchor1039"/>
      <w:bookmarkEnd w:id="78"/>
      <w:r>
        <w:t>3.9</w:t>
      </w:r>
      <w:r>
        <w:t xml:space="preserve">. Утратил силу с 21 июля 2019 г. - </w:t>
      </w:r>
      <w:hyperlink r:id="rId95" w:history="1">
        <w:r>
          <w:t>Постановление</w:t>
        </w:r>
      </w:hyperlink>
      <w:r>
        <w:t xml:space="preserve"> Кабинета Министров Чувашской Республики от 10 июля 2019 г. N 270</w:t>
      </w: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hyperlink r:id="rId96" w:history="1">
        <w:r>
          <w:t>См. предыдущую редакцию</w:t>
        </w:r>
      </w:hyperlink>
    </w:p>
    <w:p w:rsidR="00B23A7C" w:rsidRDefault="00887610">
      <w:pPr>
        <w:pStyle w:val="a3"/>
      </w:pPr>
      <w:bookmarkStart w:id="79" w:name="anchor1310"/>
      <w:bookmarkEnd w:id="79"/>
      <w:r>
        <w:t xml:space="preserve">3.10. Утратил силу с 21 июля 2019 г. - </w:t>
      </w:r>
      <w:hyperlink r:id="rId97" w:history="1">
        <w:r>
          <w:t>Постановление</w:t>
        </w:r>
      </w:hyperlink>
      <w:r>
        <w:t xml:space="preserve"> Кабинета Министров Чувашской Республики от 10 июля 2019 г. N 270</w:t>
      </w: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</w:t>
      </w:r>
      <w:r>
        <w:rPr>
          <w:sz w:val="16"/>
        </w:rPr>
        <w:t>ация об изменениях:</w:t>
      </w:r>
    </w:p>
    <w:p w:rsidR="00B23A7C" w:rsidRDefault="00887610">
      <w:pPr>
        <w:pStyle w:val="a8"/>
      </w:pPr>
      <w:hyperlink r:id="rId98" w:history="1">
        <w:r>
          <w:t>См. предыдущую редакцию</w:t>
        </w:r>
      </w:hyperlink>
    </w:p>
    <w:p w:rsidR="00B23A7C" w:rsidRDefault="00887610">
      <w:pPr>
        <w:pStyle w:val="a3"/>
      </w:pPr>
      <w:bookmarkStart w:id="80" w:name="anchor1311"/>
      <w:bookmarkEnd w:id="80"/>
      <w:r>
        <w:t xml:space="preserve">3.11. Утратил силу с 21 июля 2019 г. - </w:t>
      </w:r>
      <w:hyperlink r:id="rId99" w:history="1">
        <w:r>
          <w:t>Постановление</w:t>
        </w:r>
      </w:hyperlink>
      <w:r>
        <w:t xml:space="preserve"> Кабинета </w:t>
      </w:r>
      <w:r>
        <w:t>Министров Чувашской Республики от 10 июля 2019 г. N 270</w:t>
      </w: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hyperlink r:id="rId100" w:history="1">
        <w:r>
          <w:t>См. предыдущую редакцию</w:t>
        </w:r>
      </w:hyperlink>
    </w:p>
    <w:p w:rsidR="00B23A7C" w:rsidRDefault="00887610">
      <w:pPr>
        <w:pStyle w:val="a3"/>
      </w:pPr>
      <w:bookmarkStart w:id="81" w:name="anchor1312"/>
      <w:bookmarkEnd w:id="81"/>
      <w:r>
        <w:t xml:space="preserve">3.12. Утратил силу с 21 июля 2019 г. - </w:t>
      </w:r>
      <w:hyperlink r:id="rId101" w:history="1">
        <w:r>
          <w:t>Постановление</w:t>
        </w:r>
      </w:hyperlink>
      <w:r>
        <w:t xml:space="preserve"> Кабинета Министров Чувашской Республики от 10 июля 2019 г. N 270</w:t>
      </w: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hyperlink r:id="rId102" w:history="1">
        <w:r>
          <w:t>См. предыдущую редакцию</w:t>
        </w:r>
      </w:hyperlink>
    </w:p>
    <w:p w:rsidR="00B23A7C" w:rsidRDefault="00887610">
      <w:pPr>
        <w:pStyle w:val="a3"/>
      </w:pPr>
      <w:bookmarkStart w:id="82" w:name="anchor1313"/>
      <w:bookmarkEnd w:id="82"/>
      <w:r>
        <w:t xml:space="preserve">3.13. </w:t>
      </w:r>
      <w:r>
        <w:t xml:space="preserve">Утратил силу с 13 февраля 2018 г. - </w:t>
      </w:r>
      <w:hyperlink r:id="rId103" w:history="1">
        <w:r>
          <w:t>Постановление</w:t>
        </w:r>
      </w:hyperlink>
      <w:r>
        <w:t xml:space="preserve"> Кабинета Министров Чувашской Республики от 2 февраля 2018 г. N 33</w:t>
      </w: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hyperlink r:id="rId104" w:history="1">
        <w:r>
          <w:t>См. предыдущую редакцию</w:t>
        </w:r>
      </w:hyperlink>
    </w:p>
    <w:p w:rsidR="00B23A7C" w:rsidRDefault="00887610">
      <w:pPr>
        <w:pStyle w:val="a3"/>
      </w:pPr>
      <w:bookmarkStart w:id="83" w:name="anchor1314"/>
      <w:bookmarkEnd w:id="83"/>
      <w:r>
        <w:t xml:space="preserve">3.14. Утратил силу с 21 июля 2019 г. - </w:t>
      </w:r>
      <w:hyperlink r:id="rId105" w:history="1">
        <w:r>
          <w:t>Постановление</w:t>
        </w:r>
      </w:hyperlink>
      <w:r>
        <w:t xml:space="preserve"> Кабинета Министров Чувашской Республики от 10 июля 2019 г. N 270</w:t>
      </w: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hyperlink r:id="rId106" w:history="1">
        <w:r>
          <w:t>См. предыдущую редакцию</w:t>
        </w:r>
      </w:hyperlink>
    </w:p>
    <w:p w:rsidR="00B23A7C" w:rsidRDefault="00887610">
      <w:pPr>
        <w:pStyle w:val="a3"/>
      </w:pPr>
      <w:bookmarkStart w:id="84" w:name="anchor1315"/>
      <w:bookmarkEnd w:id="84"/>
      <w:r>
        <w:t>3.15. Итоги экономического соревнования учитываются при принятии</w:t>
      </w:r>
      <w:r>
        <w:t xml:space="preserve"> решения о государственной поддержке организаций, а также при представлении к государственным наградам особо отличившихся работников, руководителей организаций, добившихся наилучших результатов в финансово-хозяйственной деятельности.</w:t>
      </w:r>
    </w:p>
    <w:p w:rsidR="00B23A7C" w:rsidRDefault="00B23A7C">
      <w:pPr>
        <w:pStyle w:val="a3"/>
      </w:pP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</w:t>
      </w:r>
      <w:r>
        <w:rPr>
          <w:sz w:val="16"/>
        </w:rPr>
        <w:t>иях:</w:t>
      </w:r>
    </w:p>
    <w:bookmarkStart w:id="85" w:name="anchor1100"/>
    <w:bookmarkEnd w:id="85"/>
    <w:p w:rsidR="00B23A7C" w:rsidRDefault="00887610">
      <w:pPr>
        <w:pStyle w:val="a8"/>
      </w:pPr>
      <w:r>
        <w:fldChar w:fldCharType="begin"/>
      </w:r>
      <w:r>
        <w:instrText xml:space="preserve"> HYPERLINK  "https://internet.garant.ru/document/redirect/42536396/1318"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Кабинета Министров Чувашской Республики от 9 августа 2017 г. N 308 в приложение внесены изменения</w:t>
      </w:r>
    </w:p>
    <w:p w:rsidR="00B23A7C" w:rsidRDefault="00887610">
      <w:pPr>
        <w:pStyle w:val="a8"/>
      </w:pPr>
      <w:hyperlink r:id="rId107" w:history="1">
        <w:r>
          <w:t>См. текст приложения в предыдущей редакции</w:t>
        </w:r>
      </w:hyperlink>
    </w:p>
    <w:p w:rsidR="00B23A7C" w:rsidRDefault="00887610">
      <w:pPr>
        <w:pStyle w:val="a3"/>
        <w:ind w:firstLine="0"/>
        <w:jc w:val="right"/>
      </w:pPr>
      <w:r>
        <w:rPr>
          <w:b/>
          <w:color w:val="26282F"/>
        </w:rPr>
        <w:t xml:space="preserve">Приложение к </w:t>
      </w:r>
      <w:hyperlink r:id="rId108" w:history="1">
        <w:r>
          <w:rPr>
            <w:b/>
            <w:color w:val="26282F"/>
          </w:rPr>
          <w:t>Положению</w:t>
        </w:r>
      </w:hyperlink>
      <w:r>
        <w:rPr>
          <w:b/>
          <w:color w:val="26282F"/>
        </w:rPr>
        <w:t xml:space="preserve"> об экономическом соревновании между организациями основных отраслей экономики Чувашской Республики</w:t>
      </w:r>
    </w:p>
    <w:p w:rsidR="00B23A7C" w:rsidRDefault="00887610">
      <w:pPr>
        <w:pStyle w:val="aa"/>
      </w:pPr>
      <w:r>
        <w:t>С изменениями и дополнениями от:</w:t>
      </w:r>
    </w:p>
    <w:p w:rsidR="00B23A7C" w:rsidRDefault="00887610">
      <w:pPr>
        <w:pStyle w:val="aa"/>
      </w:pPr>
      <w:r>
        <w:t xml:space="preserve">9 августа 2017 </w:t>
      </w:r>
      <w:r>
        <w:t>г.</w:t>
      </w:r>
    </w:p>
    <w:p w:rsidR="00B23A7C" w:rsidRDefault="00B23A7C">
      <w:pPr>
        <w:pStyle w:val="a3"/>
      </w:pPr>
    </w:p>
    <w:tbl>
      <w:tblPr>
        <w:tblW w:w="102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5"/>
      </w:tblGrid>
      <w:tr w:rsidR="00B23A7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СВЕДЕНИЯ ОБ ОСНОВНЫХ ПОКАЗАТЕЛЯХ ДЕЯТЕЛЬНОСТИ</w:t>
            </w:r>
          </w:p>
          <w:p w:rsidR="00B23A7C" w:rsidRDefault="00887610">
            <w:pPr>
              <w:pStyle w:val="a3"/>
              <w:ind w:firstLine="0"/>
              <w:jc w:val="center"/>
            </w:pPr>
            <w:r>
              <w:t>ОРГАНИЗАЦИИ ДЛЯ УЧАСТИЯ В ЭКОНОМИЧЕСКОМ СОРЕВНОВАНИИ</w:t>
            </w:r>
          </w:p>
          <w:p w:rsidR="00B23A7C" w:rsidRDefault="00887610">
            <w:pPr>
              <w:pStyle w:val="a3"/>
              <w:ind w:firstLine="0"/>
              <w:jc w:val="center"/>
            </w:pPr>
            <w:r>
              <w:t>за _______________ 20__ г.</w:t>
            </w:r>
          </w:p>
          <w:p w:rsidR="00B23A7C" w:rsidRDefault="00887610">
            <w:pPr>
              <w:pStyle w:val="a3"/>
              <w:ind w:firstLine="0"/>
              <w:jc w:val="center"/>
            </w:pPr>
            <w:r>
              <w:t>(отчетный период)</w:t>
            </w:r>
          </w:p>
        </w:tc>
      </w:tr>
    </w:tbl>
    <w:p w:rsidR="00B23A7C" w:rsidRDefault="00B23A7C">
      <w:pPr>
        <w:pStyle w:val="a3"/>
      </w:pPr>
    </w:p>
    <w:tbl>
      <w:tblPr>
        <w:tblW w:w="102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5"/>
      </w:tblGrid>
      <w:tr w:rsidR="00B23A7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ВОЗМОЖНО ПРЕДСТАВЛЕНИЕ В ЭЛЕКТРОННОМ ВИДЕ</w:t>
            </w:r>
          </w:p>
        </w:tc>
      </w:tr>
    </w:tbl>
    <w:p w:rsidR="00B23A7C" w:rsidRDefault="00B23A7C">
      <w:pPr>
        <w:pStyle w:val="a3"/>
      </w:pPr>
    </w:p>
    <w:tbl>
      <w:tblPr>
        <w:tblW w:w="102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38"/>
      </w:tblGrid>
      <w:tr w:rsidR="00B23A7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 xml:space="preserve">Наименование отчитывающейся организации </w:t>
            </w:r>
            <w:r>
              <w:t>__________________________________________________________________________________________</w:t>
            </w: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Почтовый адрес ____________________________________________________________________________</w:t>
            </w:r>
          </w:p>
        </w:tc>
      </w:tr>
    </w:tbl>
    <w:p w:rsidR="00B23A7C" w:rsidRDefault="00B23A7C">
      <w:pPr>
        <w:pStyle w:val="a3"/>
      </w:pPr>
    </w:p>
    <w:p w:rsidR="00B23A7C" w:rsidRDefault="00887610">
      <w:pPr>
        <w:pStyle w:val="1"/>
      </w:pPr>
      <w:r>
        <w:t>I. Численность и начисленная заработная плата работников</w:t>
      </w:r>
    </w:p>
    <w:p w:rsidR="00B23A7C" w:rsidRDefault="00B23A7C">
      <w:pPr>
        <w:pStyle w:val="a3"/>
      </w:pPr>
    </w:p>
    <w:p w:rsidR="00B23A7C" w:rsidRDefault="00887610">
      <w:pPr>
        <w:pStyle w:val="a3"/>
      </w:pPr>
      <w:r>
        <w:t xml:space="preserve">Коды по </w:t>
      </w:r>
      <w:hyperlink r:id="rId109" w:history="1">
        <w:r>
          <w:t>ОКЕИ</w:t>
        </w:r>
      </w:hyperlink>
      <w:r>
        <w:t>: тысяча рублей - 384 (с одним десятичным знаком); человек - 792</w:t>
      </w:r>
    </w:p>
    <w:p w:rsidR="00B23A7C" w:rsidRDefault="00B23A7C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0"/>
        <w:gridCol w:w="1247"/>
        <w:gridCol w:w="1134"/>
        <w:gridCol w:w="1814"/>
      </w:tblGrid>
      <w:tr w:rsidR="00B23A7C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N строки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За отчетный период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За соответствующий период предыдущего года</w:t>
            </w: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А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Б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2</w:t>
            </w: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 xml:space="preserve">Средняя </w:t>
            </w:r>
            <w:r>
              <w:t>численность работников (включая внешних совместителей и выполнявших работы по договорам гражданско-правового характера) - всего, человек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в том числе списочного состава (без внешних совместителей)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Фонд начисленной заработной платы работников (ук</w:t>
            </w:r>
            <w:r>
              <w:t>азанных в строке 01) - всего, тысяч рублей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60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в том числе списочного состава (без внешних совместителей)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</w:tbl>
    <w:p w:rsidR="00B23A7C" w:rsidRDefault="00B23A7C">
      <w:pPr>
        <w:pStyle w:val="a3"/>
      </w:pPr>
    </w:p>
    <w:p w:rsidR="00B23A7C" w:rsidRDefault="00887610">
      <w:pPr>
        <w:pStyle w:val="1"/>
      </w:pPr>
      <w:r>
        <w:lastRenderedPageBreak/>
        <w:t xml:space="preserve">II. Отгружено товаров собственного производства, выполнено работ и услуг собственными силами (без НДС, акцизов и аналогичных обязательных </w:t>
      </w:r>
      <w:r>
        <w:t>платежей)</w:t>
      </w:r>
    </w:p>
    <w:p w:rsidR="00B23A7C" w:rsidRDefault="00B23A7C">
      <w:pPr>
        <w:pStyle w:val="a3"/>
      </w:pPr>
    </w:p>
    <w:p w:rsidR="00B23A7C" w:rsidRDefault="00887610">
      <w:pPr>
        <w:pStyle w:val="a3"/>
        <w:ind w:firstLine="0"/>
        <w:jc w:val="right"/>
      </w:pPr>
      <w:r>
        <w:t xml:space="preserve">Код по </w:t>
      </w:r>
      <w:hyperlink r:id="rId110" w:history="1">
        <w:r>
          <w:t>ОКЕИ</w:t>
        </w:r>
      </w:hyperlink>
      <w:r>
        <w:t>: тысяча рублей - 384</w:t>
      </w: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7"/>
        <w:gridCol w:w="1240"/>
        <w:gridCol w:w="1804"/>
        <w:gridCol w:w="1692"/>
        <w:gridCol w:w="1692"/>
      </w:tblGrid>
      <w:tr w:rsidR="00B23A7C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N строки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За отчетный период текущего года</w:t>
            </w:r>
          </w:p>
        </w:tc>
        <w:tc>
          <w:tcPr>
            <w:tcW w:w="3402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За соответствующий период предыдущих лет</w:t>
            </w:r>
            <w:hyperlink r:id="rId111" w:history="1">
              <w:r>
                <w:t>*</w:t>
              </w:r>
            </w:hyperlink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А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Б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3</w:t>
            </w: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Отгружено товаров собственного производства, выполнено работ и услуг собственными силами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05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в том числе отгружено товаров собственного производства, выполнено работ и услуг собственными силами инновационного характера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06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х</w:t>
            </w: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3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Отгружено товаров</w:t>
            </w:r>
            <w:r>
              <w:t xml:space="preserve"> собственного производства, выполнено работ и услуг собственными силами в сопоставимых ценах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07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  <w:tc>
          <w:tcPr>
            <w:tcW w:w="1701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</w:tbl>
    <w:p w:rsidR="00B23A7C" w:rsidRDefault="00B23A7C">
      <w:pPr>
        <w:pStyle w:val="a3"/>
      </w:pPr>
    </w:p>
    <w:p w:rsidR="00B23A7C" w:rsidRDefault="00887610">
      <w:pPr>
        <w:pStyle w:val="OEM"/>
        <w:rPr>
          <w:sz w:val="22"/>
        </w:rPr>
      </w:pPr>
      <w:r>
        <w:rPr>
          <w:sz w:val="22"/>
        </w:rPr>
        <w:t>──────────────────────────────</w:t>
      </w:r>
    </w:p>
    <w:p w:rsidR="00B23A7C" w:rsidRDefault="00887610">
      <w:pPr>
        <w:pStyle w:val="a3"/>
      </w:pPr>
      <w:bookmarkStart w:id="86" w:name="anchor1111"/>
      <w:bookmarkEnd w:id="86"/>
      <w:r>
        <w:t xml:space="preserve">* Для показателя "Отгружено товаров собственного производства, выполнено работ и услуг собственными силами в сопоставимых </w:t>
      </w:r>
      <w:r>
        <w:t>ценах" заполняется за соответствующий период предыдущих двух лет.</w:t>
      </w:r>
    </w:p>
    <w:p w:rsidR="00B23A7C" w:rsidRDefault="00B23A7C">
      <w:pPr>
        <w:pStyle w:val="a3"/>
      </w:pPr>
    </w:p>
    <w:p w:rsidR="00B23A7C" w:rsidRDefault="00887610">
      <w:pPr>
        <w:pStyle w:val="1"/>
      </w:pPr>
      <w:r>
        <w:t>III. Показатели финансового состояния и расчетов</w:t>
      </w:r>
    </w:p>
    <w:p w:rsidR="00B23A7C" w:rsidRDefault="00B23A7C">
      <w:pPr>
        <w:pStyle w:val="a3"/>
      </w:pPr>
    </w:p>
    <w:p w:rsidR="00B23A7C" w:rsidRDefault="00887610">
      <w:pPr>
        <w:pStyle w:val="a3"/>
        <w:ind w:firstLine="0"/>
        <w:jc w:val="right"/>
      </w:pPr>
      <w:r>
        <w:t xml:space="preserve">Код по </w:t>
      </w:r>
      <w:hyperlink r:id="rId112" w:history="1">
        <w:r>
          <w:t>ОКЕИ</w:t>
        </w:r>
      </w:hyperlink>
      <w:r>
        <w:t>: тысяча рублей - 384</w:t>
      </w: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3"/>
        <w:gridCol w:w="1417"/>
        <w:gridCol w:w="2381"/>
        <w:gridCol w:w="2494"/>
      </w:tblGrid>
      <w:tr w:rsidR="00B23A7C">
        <w:tblPrEx>
          <w:tblCellMar>
            <w:top w:w="0" w:type="dxa"/>
            <w:bottom w:w="0" w:type="dxa"/>
          </w:tblCellMar>
        </w:tblPrEx>
        <w:tc>
          <w:tcPr>
            <w:tcW w:w="3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Наименование показателей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N строки</w:t>
            </w:r>
          </w:p>
        </w:tc>
        <w:tc>
          <w:tcPr>
            <w:tcW w:w="487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В</w:t>
            </w:r>
            <w:r>
              <w:t>сего</w:t>
            </w:r>
          </w:p>
        </w:tc>
      </w:tr>
      <w:tr w:rsidR="00B23A7C">
        <w:tblPrEx>
          <w:tblCellMar>
            <w:top w:w="0" w:type="dxa"/>
            <w:bottom w:w="0" w:type="dxa"/>
          </w:tblCellMar>
        </w:tblPrEx>
        <w:trPr>
          <w:gridAfter w:val="2"/>
          <w:wAfter w:w="4875" w:type="dxa"/>
        </w:trPr>
        <w:tc>
          <w:tcPr>
            <w:tcW w:w="3912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на конец отчетного периода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на конец соответствующего периода предыдущего года</w:t>
            </w: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3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А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Б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2</w:t>
            </w: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39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Прибыль (убыток) до налогообложения за период с начала года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08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</w:tbl>
    <w:p w:rsidR="00B23A7C" w:rsidRDefault="00B23A7C">
      <w:pPr>
        <w:pStyle w:val="a3"/>
      </w:pPr>
    </w:p>
    <w:p w:rsidR="00B23A7C" w:rsidRDefault="00887610">
      <w:pPr>
        <w:pStyle w:val="1"/>
      </w:pPr>
      <w:r>
        <w:t>IV. Доходы и расходы</w:t>
      </w:r>
    </w:p>
    <w:p w:rsidR="00B23A7C" w:rsidRDefault="00B23A7C">
      <w:pPr>
        <w:pStyle w:val="a3"/>
      </w:pPr>
    </w:p>
    <w:p w:rsidR="00B23A7C" w:rsidRDefault="00887610">
      <w:pPr>
        <w:pStyle w:val="a3"/>
        <w:ind w:firstLine="0"/>
        <w:jc w:val="right"/>
      </w:pPr>
      <w:r>
        <w:t xml:space="preserve">Код по </w:t>
      </w:r>
      <w:hyperlink r:id="rId113" w:history="1">
        <w:r>
          <w:t>ОКЕИ</w:t>
        </w:r>
      </w:hyperlink>
      <w:r>
        <w:t>: тысяча рублей - 384</w:t>
      </w: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7"/>
        <w:gridCol w:w="1247"/>
        <w:gridCol w:w="1417"/>
        <w:gridCol w:w="2494"/>
      </w:tblGrid>
      <w:tr w:rsidR="00B23A7C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Наименование показателей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N строки</w:t>
            </w:r>
          </w:p>
        </w:tc>
        <w:tc>
          <w:tcPr>
            <w:tcW w:w="14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За отчетный период</w:t>
            </w:r>
          </w:p>
        </w:tc>
        <w:tc>
          <w:tcPr>
            <w:tcW w:w="24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За соответствующий период предыдущего года</w:t>
            </w: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А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Б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2</w:t>
            </w: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 xml:space="preserve">Выручка (нетто) от продажи товаров, </w:t>
            </w:r>
            <w:r>
              <w:lastRenderedPageBreak/>
              <w:t xml:space="preserve">продукции, работ, </w:t>
            </w:r>
            <w:r>
              <w:t>услуг (за минусом налога на добавленную стоимость, акцизов и иных аналогичных обязательных платежей)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lastRenderedPageBreak/>
              <w:t>09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lastRenderedPageBreak/>
              <w:t>Себестоимость проданных товаров, продукции, работ, услуг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  <w:tc>
          <w:tcPr>
            <w:tcW w:w="249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</w:tbl>
    <w:p w:rsidR="00B23A7C" w:rsidRDefault="00B23A7C">
      <w:pPr>
        <w:pStyle w:val="a3"/>
      </w:pPr>
    </w:p>
    <w:p w:rsidR="00B23A7C" w:rsidRDefault="00887610">
      <w:pPr>
        <w:pStyle w:val="1"/>
      </w:pPr>
      <w:r>
        <w:t>V. Инвестиции и затраты</w:t>
      </w:r>
    </w:p>
    <w:p w:rsidR="00B23A7C" w:rsidRDefault="00B23A7C">
      <w:pPr>
        <w:pStyle w:val="a3"/>
      </w:pPr>
    </w:p>
    <w:p w:rsidR="00B23A7C" w:rsidRDefault="00887610">
      <w:pPr>
        <w:pStyle w:val="a3"/>
        <w:ind w:firstLine="0"/>
        <w:jc w:val="right"/>
      </w:pPr>
      <w:r>
        <w:t xml:space="preserve">Код по </w:t>
      </w:r>
      <w:hyperlink r:id="rId114" w:history="1">
        <w:r>
          <w:t>ОКЕИ</w:t>
        </w:r>
      </w:hyperlink>
      <w:r>
        <w:t>: тысяча рублей - 384</w:t>
      </w: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9"/>
        <w:gridCol w:w="1240"/>
        <w:gridCol w:w="1973"/>
        <w:gridCol w:w="1973"/>
      </w:tblGrid>
      <w:tr w:rsidR="00B23A7C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N строки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За период с начала отчетного года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За соответствующий период предыдущего года</w:t>
            </w: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А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Б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2</w:t>
            </w: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Инвестиции в основной капитал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11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50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Затраты на научно-исследовательские, опытно-конструкторские и технологические работы</w:t>
            </w:r>
          </w:p>
        </w:tc>
        <w:tc>
          <w:tcPr>
            <w:tcW w:w="1247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х</w:t>
            </w:r>
          </w:p>
        </w:tc>
      </w:tr>
    </w:tbl>
    <w:p w:rsidR="00B23A7C" w:rsidRDefault="00B23A7C">
      <w:pPr>
        <w:pStyle w:val="a3"/>
      </w:pP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Должностное лицо,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ответственное за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предоставление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 информации       _______________ _____________ _____________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                    (должность)</w:t>
      </w:r>
      <w:r>
        <w:rPr>
          <w:sz w:val="22"/>
        </w:rPr>
        <w:t xml:space="preserve">   (фамилия, имя,   (подпись)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                                      отчество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                            (последнее - при наличии))</w:t>
      </w:r>
    </w:p>
    <w:p w:rsidR="00B23A7C" w:rsidRDefault="00B23A7C">
      <w:pPr>
        <w:pStyle w:val="a3"/>
      </w:pP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                  ________________ ___  ______________  20___ г.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                       (номер</w:t>
      </w:r>
      <w:r>
        <w:rPr>
          <w:sz w:val="22"/>
        </w:rPr>
        <w:t xml:space="preserve">               (дата)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                     контактного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                       телефона)</w:t>
      </w:r>
    </w:p>
    <w:p w:rsidR="00B23A7C" w:rsidRDefault="00B23A7C">
      <w:pPr>
        <w:pStyle w:val="a3"/>
        <w:sectPr w:rsidR="00B23A7C">
          <w:headerReference w:type="default" r:id="rId115"/>
          <w:footerReference w:type="default" r:id="rId116"/>
          <w:pgSz w:w="11906" w:h="16838"/>
          <w:pgMar w:top="794" w:right="794" w:bottom="794" w:left="794" w:header="720" w:footer="720" w:gutter="0"/>
          <w:cols w:space="720"/>
        </w:sectPr>
      </w:pPr>
    </w:p>
    <w:p w:rsidR="00B23A7C" w:rsidRDefault="00B23A7C">
      <w:pPr>
        <w:pStyle w:val="Standard"/>
      </w:pPr>
    </w:p>
    <w:p w:rsidR="00B23A7C" w:rsidRDefault="00887610">
      <w:pPr>
        <w:pStyle w:val="a3"/>
        <w:ind w:firstLine="0"/>
        <w:jc w:val="right"/>
      </w:pPr>
      <w:bookmarkStart w:id="87" w:name="anchor2000"/>
      <w:bookmarkEnd w:id="87"/>
      <w:r>
        <w:rPr>
          <w:b/>
          <w:color w:val="26282F"/>
        </w:rPr>
        <w:t>Приложение N 2</w:t>
      </w:r>
    </w:p>
    <w:p w:rsidR="00B23A7C" w:rsidRDefault="00887610">
      <w:pPr>
        <w:pStyle w:val="a3"/>
        <w:ind w:firstLine="0"/>
        <w:jc w:val="right"/>
      </w:pPr>
      <w:r>
        <w:rPr>
          <w:b/>
          <w:color w:val="26282F"/>
        </w:rPr>
        <w:t xml:space="preserve">к </w:t>
      </w:r>
      <w:hyperlink r:id="rId117" w:history="1">
        <w:r>
          <w:rPr>
            <w:b/>
            <w:color w:val="26282F"/>
          </w:rPr>
          <w:t>постановлению</w:t>
        </w:r>
      </w:hyperlink>
      <w:r>
        <w:rPr>
          <w:b/>
          <w:color w:val="26282F"/>
        </w:rPr>
        <w:t xml:space="preserve"> Кабинета Министров</w:t>
      </w:r>
    </w:p>
    <w:p w:rsidR="00B23A7C" w:rsidRDefault="00887610">
      <w:pPr>
        <w:pStyle w:val="a3"/>
        <w:ind w:firstLine="0"/>
        <w:jc w:val="right"/>
      </w:pPr>
      <w:r>
        <w:rPr>
          <w:b/>
          <w:color w:val="26282F"/>
        </w:rPr>
        <w:t>Чувашской Республики</w:t>
      </w:r>
    </w:p>
    <w:p w:rsidR="00B23A7C" w:rsidRDefault="00887610">
      <w:pPr>
        <w:pStyle w:val="a3"/>
        <w:ind w:firstLine="0"/>
        <w:jc w:val="right"/>
      </w:pPr>
      <w:r>
        <w:rPr>
          <w:b/>
          <w:color w:val="26282F"/>
        </w:rPr>
        <w:t>от 21 февраля 2005 г. N 40</w:t>
      </w:r>
    </w:p>
    <w:p w:rsidR="00B23A7C" w:rsidRDefault="00887610">
      <w:pPr>
        <w:pStyle w:val="aa"/>
      </w:pPr>
      <w:r>
        <w:t>С изменениями и дополнениями от:</w:t>
      </w:r>
    </w:p>
    <w:p w:rsidR="00B23A7C" w:rsidRDefault="00887610">
      <w:pPr>
        <w:pStyle w:val="aa"/>
      </w:pPr>
      <w:r>
        <w:t>26 июня 2013 г.</w:t>
      </w:r>
    </w:p>
    <w:p w:rsidR="00B23A7C" w:rsidRDefault="00B23A7C">
      <w:pPr>
        <w:pStyle w:val="a3"/>
      </w:pPr>
    </w:p>
    <w:p w:rsidR="00B23A7C" w:rsidRDefault="00887610">
      <w:pPr>
        <w:pStyle w:val="OEM"/>
        <w:rPr>
          <w:sz w:val="22"/>
        </w:rPr>
      </w:pPr>
      <w:r>
        <w:rPr>
          <w:b/>
          <w:color w:val="26282F"/>
          <w:sz w:val="22"/>
        </w:rPr>
        <w:t xml:space="preserve">                             Показатели</w:t>
      </w:r>
    </w:p>
    <w:p w:rsidR="00B23A7C" w:rsidRDefault="00887610">
      <w:pPr>
        <w:pStyle w:val="OEM"/>
        <w:rPr>
          <w:sz w:val="22"/>
        </w:rPr>
      </w:pPr>
      <w:r>
        <w:rPr>
          <w:b/>
          <w:color w:val="26282F"/>
          <w:sz w:val="22"/>
        </w:rPr>
        <w:t>экономического соревнования по организациям обрабатывающих производств</w:t>
      </w:r>
    </w:p>
    <w:p w:rsidR="00B23A7C" w:rsidRDefault="00887610">
      <w:pPr>
        <w:pStyle w:val="OEM"/>
        <w:rPr>
          <w:sz w:val="22"/>
        </w:rPr>
      </w:pPr>
      <w:r>
        <w:rPr>
          <w:b/>
          <w:color w:val="26282F"/>
          <w:sz w:val="22"/>
        </w:rPr>
        <w:t xml:space="preserve">         за ______________</w:t>
      </w:r>
      <w:r>
        <w:rPr>
          <w:b/>
          <w:color w:val="26282F"/>
          <w:sz w:val="22"/>
        </w:rPr>
        <w:t>____________________________________</w:t>
      </w:r>
    </w:p>
    <w:p w:rsidR="00B23A7C" w:rsidRDefault="00887610">
      <w:pPr>
        <w:pStyle w:val="OEM"/>
        <w:rPr>
          <w:sz w:val="22"/>
        </w:rPr>
      </w:pPr>
      <w:r>
        <w:rPr>
          <w:b/>
          <w:color w:val="26282F"/>
          <w:sz w:val="22"/>
        </w:rPr>
        <w:t xml:space="preserve">                              (период)</w:t>
      </w:r>
    </w:p>
    <w:p w:rsidR="00B23A7C" w:rsidRDefault="00B23A7C">
      <w:pPr>
        <w:pStyle w:val="a3"/>
      </w:pPr>
    </w:p>
    <w:p w:rsidR="00B23A7C" w:rsidRDefault="00887610">
      <w:pPr>
        <w:pStyle w:val="a3"/>
      </w:pPr>
      <w:hyperlink r:id="rId118" w:history="1">
        <w:r>
          <w:t>Утратило силу</w:t>
        </w:r>
      </w:hyperlink>
      <w:r>
        <w:t>.</w:t>
      </w: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r>
        <w:t xml:space="preserve">См. текст </w:t>
      </w:r>
      <w:hyperlink r:id="rId119" w:history="1">
        <w:r>
          <w:t xml:space="preserve">приложения </w:t>
        </w:r>
      </w:hyperlink>
    </w:p>
    <w:p w:rsidR="00B23A7C" w:rsidRDefault="00B23A7C">
      <w:pPr>
        <w:pStyle w:val="a8"/>
      </w:pPr>
    </w:p>
    <w:p w:rsidR="00B23A7C" w:rsidRDefault="00887610">
      <w:pPr>
        <w:pStyle w:val="a3"/>
        <w:ind w:firstLine="0"/>
        <w:jc w:val="right"/>
      </w:pPr>
      <w:bookmarkStart w:id="88" w:name="anchor3000"/>
      <w:bookmarkEnd w:id="88"/>
      <w:r>
        <w:rPr>
          <w:b/>
          <w:color w:val="26282F"/>
        </w:rPr>
        <w:t>Приложение N 3</w:t>
      </w:r>
    </w:p>
    <w:p w:rsidR="00B23A7C" w:rsidRDefault="00887610">
      <w:pPr>
        <w:pStyle w:val="a3"/>
        <w:ind w:firstLine="0"/>
        <w:jc w:val="right"/>
      </w:pPr>
      <w:r>
        <w:rPr>
          <w:b/>
          <w:color w:val="26282F"/>
        </w:rPr>
        <w:t xml:space="preserve">к </w:t>
      </w:r>
      <w:hyperlink r:id="rId120" w:history="1">
        <w:r>
          <w:rPr>
            <w:b/>
            <w:color w:val="26282F"/>
          </w:rPr>
          <w:t>постановлению</w:t>
        </w:r>
      </w:hyperlink>
      <w:r>
        <w:rPr>
          <w:b/>
          <w:color w:val="26282F"/>
        </w:rPr>
        <w:t xml:space="preserve"> Кабинета Министров</w:t>
      </w:r>
    </w:p>
    <w:p w:rsidR="00B23A7C" w:rsidRDefault="00887610">
      <w:pPr>
        <w:pStyle w:val="a3"/>
        <w:ind w:firstLine="0"/>
        <w:jc w:val="right"/>
      </w:pPr>
      <w:r>
        <w:rPr>
          <w:b/>
          <w:color w:val="26282F"/>
        </w:rPr>
        <w:t>Чувашской Республики</w:t>
      </w:r>
    </w:p>
    <w:p w:rsidR="00B23A7C" w:rsidRDefault="00887610">
      <w:pPr>
        <w:pStyle w:val="a3"/>
        <w:ind w:firstLine="0"/>
        <w:jc w:val="right"/>
      </w:pPr>
      <w:r>
        <w:rPr>
          <w:b/>
          <w:color w:val="26282F"/>
        </w:rPr>
        <w:t>от 21 февраля 2005 г. N 40</w:t>
      </w:r>
    </w:p>
    <w:p w:rsidR="00B23A7C" w:rsidRDefault="00887610">
      <w:pPr>
        <w:pStyle w:val="aa"/>
      </w:pPr>
      <w:r>
        <w:t>С изменениями и дополнениями от:</w:t>
      </w:r>
    </w:p>
    <w:p w:rsidR="00B23A7C" w:rsidRDefault="00887610">
      <w:pPr>
        <w:pStyle w:val="aa"/>
      </w:pPr>
      <w:r>
        <w:t>26 июня 2013 г.</w:t>
      </w:r>
    </w:p>
    <w:p w:rsidR="00B23A7C" w:rsidRDefault="00B23A7C">
      <w:pPr>
        <w:pStyle w:val="a3"/>
      </w:pPr>
    </w:p>
    <w:p w:rsidR="00B23A7C" w:rsidRDefault="00887610">
      <w:pPr>
        <w:pStyle w:val="OEM"/>
        <w:rPr>
          <w:sz w:val="22"/>
        </w:rPr>
      </w:pPr>
      <w:r>
        <w:rPr>
          <w:b/>
          <w:color w:val="26282F"/>
          <w:sz w:val="22"/>
        </w:rPr>
        <w:t xml:space="preserve">                             Показатели</w:t>
      </w:r>
    </w:p>
    <w:p w:rsidR="00B23A7C" w:rsidRDefault="00887610">
      <w:pPr>
        <w:pStyle w:val="OEM"/>
        <w:rPr>
          <w:sz w:val="22"/>
        </w:rPr>
      </w:pPr>
      <w:r>
        <w:rPr>
          <w:b/>
          <w:color w:val="26282F"/>
          <w:sz w:val="22"/>
        </w:rPr>
        <w:t xml:space="preserve">  </w:t>
      </w:r>
      <w:r>
        <w:rPr>
          <w:b/>
          <w:color w:val="26282F"/>
          <w:sz w:val="22"/>
        </w:rPr>
        <w:t>экономического соревнования по строительным организациям, организациям</w:t>
      </w:r>
    </w:p>
    <w:p w:rsidR="00B23A7C" w:rsidRDefault="00887610">
      <w:pPr>
        <w:pStyle w:val="OEM"/>
        <w:rPr>
          <w:sz w:val="22"/>
        </w:rPr>
      </w:pPr>
      <w:r>
        <w:rPr>
          <w:b/>
          <w:color w:val="26282F"/>
          <w:sz w:val="22"/>
        </w:rPr>
        <w:t>по производству и распределению электроэнергии, газа и воды, организациям</w:t>
      </w:r>
    </w:p>
    <w:p w:rsidR="00B23A7C" w:rsidRDefault="00887610">
      <w:pPr>
        <w:pStyle w:val="OEM"/>
        <w:rPr>
          <w:sz w:val="22"/>
        </w:rPr>
      </w:pPr>
      <w:r>
        <w:rPr>
          <w:b/>
          <w:color w:val="26282F"/>
          <w:sz w:val="22"/>
        </w:rPr>
        <w:t xml:space="preserve">                       дорожного хозяйства</w:t>
      </w:r>
    </w:p>
    <w:p w:rsidR="00B23A7C" w:rsidRDefault="00887610">
      <w:pPr>
        <w:pStyle w:val="OEM"/>
        <w:rPr>
          <w:sz w:val="22"/>
        </w:rPr>
      </w:pPr>
      <w:r>
        <w:rPr>
          <w:b/>
          <w:color w:val="26282F"/>
          <w:sz w:val="22"/>
        </w:rPr>
        <w:t xml:space="preserve">         за __________________________________________________</w:t>
      </w:r>
    </w:p>
    <w:p w:rsidR="00B23A7C" w:rsidRDefault="00887610">
      <w:pPr>
        <w:pStyle w:val="OEM"/>
        <w:rPr>
          <w:sz w:val="22"/>
        </w:rPr>
      </w:pPr>
      <w:r>
        <w:rPr>
          <w:b/>
          <w:color w:val="26282F"/>
          <w:sz w:val="22"/>
        </w:rPr>
        <w:t xml:space="preserve">    </w:t>
      </w:r>
      <w:r>
        <w:rPr>
          <w:b/>
          <w:color w:val="26282F"/>
          <w:sz w:val="22"/>
        </w:rPr>
        <w:t xml:space="preserve">                           (период)</w:t>
      </w:r>
    </w:p>
    <w:p w:rsidR="00B23A7C" w:rsidRDefault="00B23A7C">
      <w:pPr>
        <w:pStyle w:val="a3"/>
      </w:pPr>
    </w:p>
    <w:p w:rsidR="00B23A7C" w:rsidRDefault="00887610">
      <w:pPr>
        <w:pStyle w:val="a3"/>
      </w:pPr>
      <w:hyperlink r:id="rId121" w:history="1">
        <w:r>
          <w:t>Утратило силу</w:t>
        </w:r>
      </w:hyperlink>
      <w:r>
        <w:t>.</w:t>
      </w: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r>
        <w:t xml:space="preserve">См. текст </w:t>
      </w:r>
      <w:hyperlink r:id="rId122" w:history="1">
        <w:r>
          <w:t xml:space="preserve">приложения </w:t>
        </w:r>
      </w:hyperlink>
    </w:p>
    <w:p w:rsidR="00B23A7C" w:rsidRDefault="00B23A7C">
      <w:pPr>
        <w:pStyle w:val="a8"/>
      </w:pPr>
    </w:p>
    <w:p w:rsidR="00B23A7C" w:rsidRDefault="00887610">
      <w:pPr>
        <w:pStyle w:val="a3"/>
        <w:ind w:firstLine="0"/>
        <w:jc w:val="right"/>
      </w:pPr>
      <w:bookmarkStart w:id="89" w:name="anchor4000"/>
      <w:bookmarkEnd w:id="89"/>
      <w:r>
        <w:rPr>
          <w:b/>
          <w:color w:val="26282F"/>
        </w:rPr>
        <w:t>Прил</w:t>
      </w:r>
      <w:r>
        <w:rPr>
          <w:b/>
          <w:color w:val="26282F"/>
        </w:rPr>
        <w:t>ожение N 4</w:t>
      </w:r>
    </w:p>
    <w:p w:rsidR="00B23A7C" w:rsidRDefault="00887610">
      <w:pPr>
        <w:pStyle w:val="a3"/>
        <w:ind w:firstLine="0"/>
        <w:jc w:val="right"/>
      </w:pPr>
      <w:r>
        <w:rPr>
          <w:b/>
          <w:color w:val="26282F"/>
        </w:rPr>
        <w:t xml:space="preserve">к </w:t>
      </w:r>
      <w:hyperlink r:id="rId123" w:history="1">
        <w:r>
          <w:rPr>
            <w:b/>
            <w:color w:val="26282F"/>
          </w:rPr>
          <w:t>постановлению</w:t>
        </w:r>
      </w:hyperlink>
      <w:r>
        <w:rPr>
          <w:b/>
          <w:color w:val="26282F"/>
        </w:rPr>
        <w:t xml:space="preserve"> Кабинета Министров</w:t>
      </w:r>
    </w:p>
    <w:p w:rsidR="00B23A7C" w:rsidRDefault="00887610">
      <w:pPr>
        <w:pStyle w:val="a3"/>
        <w:ind w:firstLine="0"/>
        <w:jc w:val="right"/>
      </w:pPr>
      <w:r>
        <w:rPr>
          <w:b/>
          <w:color w:val="26282F"/>
        </w:rPr>
        <w:t>Чувашской Республики</w:t>
      </w:r>
    </w:p>
    <w:p w:rsidR="00B23A7C" w:rsidRDefault="00887610">
      <w:pPr>
        <w:pStyle w:val="a3"/>
        <w:ind w:firstLine="0"/>
        <w:jc w:val="right"/>
      </w:pPr>
      <w:r>
        <w:rPr>
          <w:b/>
          <w:color w:val="26282F"/>
        </w:rPr>
        <w:t>от 21 февраля 2005 г. N 40</w:t>
      </w:r>
    </w:p>
    <w:p w:rsidR="00B23A7C" w:rsidRDefault="00B23A7C">
      <w:pPr>
        <w:pStyle w:val="a3"/>
      </w:pPr>
    </w:p>
    <w:p w:rsidR="00B23A7C" w:rsidRDefault="00887610">
      <w:pPr>
        <w:pStyle w:val="OEM"/>
        <w:rPr>
          <w:sz w:val="22"/>
        </w:rPr>
      </w:pPr>
      <w:r>
        <w:rPr>
          <w:b/>
          <w:color w:val="26282F"/>
          <w:sz w:val="22"/>
        </w:rPr>
        <w:t xml:space="preserve">                                Показатели</w:t>
      </w:r>
    </w:p>
    <w:p w:rsidR="00B23A7C" w:rsidRDefault="00887610">
      <w:pPr>
        <w:pStyle w:val="OEM"/>
        <w:rPr>
          <w:sz w:val="22"/>
        </w:rPr>
      </w:pPr>
      <w:r>
        <w:rPr>
          <w:b/>
          <w:color w:val="26282F"/>
          <w:sz w:val="22"/>
        </w:rPr>
        <w:t xml:space="preserve">          экономического соревнования по организациям транспорта</w:t>
      </w:r>
    </w:p>
    <w:p w:rsidR="00B23A7C" w:rsidRDefault="00887610">
      <w:pPr>
        <w:pStyle w:val="OEM"/>
        <w:rPr>
          <w:sz w:val="22"/>
        </w:rPr>
      </w:pPr>
      <w:r>
        <w:rPr>
          <w:b/>
          <w:color w:val="26282F"/>
          <w:sz w:val="22"/>
        </w:rPr>
        <w:t xml:space="preserve">                     за ____________________________            </w:t>
      </w:r>
    </w:p>
    <w:p w:rsidR="00B23A7C" w:rsidRDefault="00887610">
      <w:pPr>
        <w:pStyle w:val="OEM"/>
        <w:rPr>
          <w:sz w:val="22"/>
        </w:rPr>
      </w:pPr>
      <w:r>
        <w:rPr>
          <w:b/>
          <w:color w:val="26282F"/>
          <w:sz w:val="22"/>
        </w:rPr>
        <w:t xml:space="preserve">              </w:t>
      </w:r>
      <w:r>
        <w:rPr>
          <w:b/>
          <w:color w:val="26282F"/>
          <w:sz w:val="22"/>
        </w:rPr>
        <w:t xml:space="preserve">                   (период)</w:t>
      </w:r>
    </w:p>
    <w:p w:rsidR="00B23A7C" w:rsidRDefault="00B23A7C">
      <w:pPr>
        <w:pStyle w:val="a3"/>
      </w:pPr>
    </w:p>
    <w:p w:rsidR="00B23A7C" w:rsidRDefault="00887610">
      <w:pPr>
        <w:pStyle w:val="a3"/>
      </w:pPr>
      <w:hyperlink r:id="rId124" w:history="1">
        <w:r>
          <w:t>Утратило силу</w:t>
        </w:r>
      </w:hyperlink>
      <w:r>
        <w:t xml:space="preserve"> с 1 января 2011 г.</w:t>
      </w: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r>
        <w:t xml:space="preserve">См. текст </w:t>
      </w:r>
      <w:hyperlink r:id="rId125" w:history="1">
        <w:r>
          <w:t>приложения</w:t>
        </w:r>
      </w:hyperlink>
    </w:p>
    <w:p w:rsidR="00B23A7C" w:rsidRDefault="00B23A7C">
      <w:pPr>
        <w:pStyle w:val="a8"/>
        <w:sectPr w:rsidR="00B23A7C">
          <w:headerReference w:type="default" r:id="rId126"/>
          <w:footerReference w:type="default" r:id="rId127"/>
          <w:pgSz w:w="23811" w:h="16838" w:orient="landscape"/>
          <w:pgMar w:top="794" w:right="794" w:bottom="794" w:left="794" w:header="720" w:footer="720" w:gutter="0"/>
          <w:cols w:space="720"/>
        </w:sectPr>
      </w:pPr>
    </w:p>
    <w:p w:rsidR="00B23A7C" w:rsidRDefault="00B23A7C">
      <w:pPr>
        <w:pStyle w:val="Standard"/>
      </w:pP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bookmarkStart w:id="90" w:name="anchor5000"/>
      <w:bookmarkEnd w:id="90"/>
      <w:r>
        <w:t xml:space="preserve">Приложение 5 изменено с 13 февраля 2018 г. - </w:t>
      </w:r>
      <w:hyperlink r:id="rId128" w:history="1">
        <w:r>
          <w:t>Постановление</w:t>
        </w:r>
      </w:hyperlink>
      <w:r>
        <w:t xml:space="preserve"> Кабинета Министров Чувашской Республики от 2 февраля 2018 г. N 33</w:t>
      </w:r>
    </w:p>
    <w:p w:rsidR="00B23A7C" w:rsidRDefault="00887610">
      <w:pPr>
        <w:pStyle w:val="a8"/>
      </w:pPr>
      <w:hyperlink r:id="rId129" w:history="1">
        <w:r>
          <w:t>См. предыдущую редакцию</w:t>
        </w:r>
      </w:hyperlink>
    </w:p>
    <w:p w:rsidR="00B23A7C" w:rsidRDefault="00887610">
      <w:r>
        <w:t xml:space="preserve">Приложение N 5 к </w:t>
      </w:r>
      <w:hyperlink r:id="rId130" w:history="1">
        <w:r>
          <w:t>постановлению</w:t>
        </w:r>
      </w:hyperlink>
      <w:r>
        <w:t xml:space="preserve"> Кабинета Министров Чувашской Республики от 21.02.2005 N 40</w:t>
      </w:r>
    </w:p>
    <w:p w:rsidR="00B23A7C" w:rsidRDefault="00887610">
      <w:pPr>
        <w:pStyle w:val="aa"/>
      </w:pPr>
      <w:r>
        <w:t>С изменениями и дополнениями от:</w:t>
      </w:r>
    </w:p>
    <w:p w:rsidR="00B23A7C" w:rsidRDefault="00887610">
      <w:pPr>
        <w:pStyle w:val="aa"/>
      </w:pPr>
      <w:r>
        <w:t xml:space="preserve">22 июня 2016 г., 12 </w:t>
      </w:r>
      <w:r>
        <w:t>апреля 2017 г., 2 февраля 2018 г.</w:t>
      </w:r>
    </w:p>
    <w:p w:rsidR="00B23A7C" w:rsidRDefault="00B23A7C">
      <w:pPr>
        <w:pStyle w:val="a3"/>
      </w:pPr>
    </w:p>
    <w:p w:rsidR="00B23A7C" w:rsidRDefault="00887610">
      <w:pPr>
        <w:pStyle w:val="1"/>
      </w:pPr>
      <w:r>
        <w:t>Информация о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организациям</w:t>
      </w:r>
      <w:r>
        <w:t>, крестьянским (фермерским) хозяйствам, участвующим в экономическом соревновании, по состоянию на ________________________</w:t>
      </w:r>
    </w:p>
    <w:p w:rsidR="00B23A7C" w:rsidRDefault="00B23A7C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4479"/>
        <w:gridCol w:w="4876"/>
      </w:tblGrid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bookmarkStart w:id="91" w:name="anchor5002"/>
            <w:bookmarkEnd w:id="91"/>
            <w:r>
              <w:t>N п/п</w:t>
            </w:r>
          </w:p>
        </w:tc>
        <w:tc>
          <w:tcPr>
            <w:tcW w:w="44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Наименование организаций, крестьянских (фермерских) хозяйств</w:t>
            </w:r>
          </w:p>
        </w:tc>
        <w:tc>
          <w:tcPr>
            <w:tcW w:w="48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Неисполненная обязанность по уплате налогов, сборов, страховых вз</w:t>
            </w:r>
            <w:r>
              <w:t xml:space="preserve">носов, пеней, штрафов, процентов, подлежащих уплате в соответствии с </w:t>
            </w:r>
            <w:hyperlink r:id="rId131" w:history="1">
              <w:r>
                <w:t>законодательством</w:t>
              </w:r>
            </w:hyperlink>
            <w:r>
              <w:t xml:space="preserve"> Российской Федерации о налогах и сборах, тыс. рублей</w:t>
            </w: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4876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3</w:t>
            </w: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  <w:tc>
          <w:tcPr>
            <w:tcW w:w="4479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  <w:tc>
          <w:tcPr>
            <w:tcW w:w="4876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</w:tbl>
    <w:p w:rsidR="00B23A7C" w:rsidRDefault="00B23A7C">
      <w:pPr>
        <w:pStyle w:val="a3"/>
      </w:pPr>
    </w:p>
    <w:p w:rsidR="00B23A7C" w:rsidRDefault="00887610">
      <w:pPr>
        <w:pStyle w:val="a3"/>
        <w:ind w:firstLine="0"/>
        <w:jc w:val="right"/>
      </w:pPr>
      <w:bookmarkStart w:id="92" w:name="anchor5100"/>
      <w:bookmarkEnd w:id="92"/>
      <w:r>
        <w:rPr>
          <w:b/>
          <w:color w:val="26282F"/>
        </w:rPr>
        <w:t xml:space="preserve">Приложение N 5.1 к </w:t>
      </w:r>
      <w:hyperlink r:id="rId132" w:history="1">
        <w:r>
          <w:rPr>
            <w:b/>
            <w:color w:val="26282F"/>
          </w:rPr>
          <w:t>постановлению</w:t>
        </w:r>
      </w:hyperlink>
      <w:r>
        <w:rPr>
          <w:b/>
          <w:color w:val="26282F"/>
        </w:rPr>
        <w:t xml:space="preserve"> Кабинета Министров Чувашской Республики от 21 февраля 2005 г. N 40</w:t>
      </w:r>
    </w:p>
    <w:p w:rsidR="00B23A7C" w:rsidRDefault="00887610">
      <w:pPr>
        <w:pStyle w:val="aa"/>
      </w:pPr>
      <w:r>
        <w:t>С изменениями и дополнениями от:</w:t>
      </w:r>
    </w:p>
    <w:p w:rsidR="00B23A7C" w:rsidRDefault="00887610">
      <w:pPr>
        <w:pStyle w:val="aa"/>
      </w:pPr>
      <w:r>
        <w:t>12 апреля 2017 г.</w:t>
      </w:r>
    </w:p>
    <w:p w:rsidR="00B23A7C" w:rsidRDefault="00B23A7C">
      <w:pPr>
        <w:pStyle w:val="a3"/>
      </w:pPr>
    </w:p>
    <w:p w:rsidR="00B23A7C" w:rsidRDefault="00887610">
      <w:pPr>
        <w:pStyle w:val="1"/>
      </w:pPr>
      <w:r>
        <w:t>ПОКАЗАТЕЛИ по задолженности в государственные внебюджетные фонды по организациям, крестьянским (фермерским) хозяйствам, участвующим в эк</w:t>
      </w:r>
      <w:r>
        <w:t>ономическом соревновании, по состоянию на ______________________</w:t>
      </w:r>
    </w:p>
    <w:p w:rsidR="00B23A7C" w:rsidRDefault="00B23A7C">
      <w:pPr>
        <w:pStyle w:val="a3"/>
      </w:pPr>
    </w:p>
    <w:p w:rsidR="00B23A7C" w:rsidRDefault="00887610">
      <w:pPr>
        <w:pStyle w:val="a3"/>
      </w:pPr>
      <w:r>
        <w:t xml:space="preserve">Утратило силу с 13 февраля 2018 г. - </w:t>
      </w:r>
      <w:hyperlink r:id="rId133" w:history="1">
        <w:r>
          <w:t>Постановление</w:t>
        </w:r>
      </w:hyperlink>
      <w:r>
        <w:t xml:space="preserve"> Кабинета Министров Чувашской Республики от 2 февраля 2018 г. </w:t>
      </w:r>
      <w:r>
        <w:t>N 33</w:t>
      </w: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hyperlink r:id="rId134" w:history="1">
        <w:r>
          <w:t>См. предыдущую редакцию</w:t>
        </w:r>
      </w:hyperlink>
    </w:p>
    <w:p w:rsidR="00B23A7C" w:rsidRDefault="00B23A7C">
      <w:pPr>
        <w:pStyle w:val="a8"/>
      </w:pP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bookmarkStart w:id="93" w:name="anchor6000"/>
    <w:bookmarkEnd w:id="93"/>
    <w:p w:rsidR="00B23A7C" w:rsidRDefault="00887610">
      <w:pPr>
        <w:pStyle w:val="a8"/>
      </w:pPr>
      <w:r>
        <w:fldChar w:fldCharType="begin"/>
      </w:r>
      <w:r>
        <w:instrText xml:space="preserve"> HYPERLINK  "https://internet.garant.ru/document/redirect/42536396/1319" 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Кабинета Министров Чувашской Республики от 9 августа 2017 г. N 308 в приложение внесены изменения</w:t>
      </w:r>
    </w:p>
    <w:p w:rsidR="00B23A7C" w:rsidRDefault="00887610">
      <w:pPr>
        <w:pStyle w:val="a8"/>
      </w:pPr>
      <w:hyperlink r:id="rId135" w:history="1">
        <w:r>
          <w:t>См. текст приложения в предыдущей редакции</w:t>
        </w:r>
      </w:hyperlink>
    </w:p>
    <w:p w:rsidR="00B23A7C" w:rsidRDefault="00887610">
      <w:pPr>
        <w:pStyle w:val="a3"/>
        <w:ind w:firstLine="0"/>
        <w:jc w:val="right"/>
      </w:pPr>
      <w:r>
        <w:rPr>
          <w:b/>
          <w:color w:val="26282F"/>
        </w:rPr>
        <w:t>Приложение N 6</w:t>
      </w:r>
    </w:p>
    <w:p w:rsidR="00B23A7C" w:rsidRDefault="00887610">
      <w:pPr>
        <w:pStyle w:val="a3"/>
        <w:ind w:firstLine="0"/>
        <w:jc w:val="right"/>
      </w:pPr>
      <w:r>
        <w:rPr>
          <w:b/>
          <w:color w:val="26282F"/>
        </w:rPr>
        <w:t xml:space="preserve">к </w:t>
      </w:r>
      <w:hyperlink r:id="rId136" w:history="1">
        <w:r>
          <w:rPr>
            <w:b/>
            <w:color w:val="26282F"/>
          </w:rPr>
          <w:t>постановлению</w:t>
        </w:r>
      </w:hyperlink>
      <w:r>
        <w:rPr>
          <w:b/>
          <w:color w:val="26282F"/>
        </w:rPr>
        <w:t xml:space="preserve"> Кабинета Министров</w:t>
      </w:r>
    </w:p>
    <w:p w:rsidR="00B23A7C" w:rsidRDefault="00887610">
      <w:pPr>
        <w:pStyle w:val="a3"/>
        <w:ind w:firstLine="0"/>
        <w:jc w:val="right"/>
      </w:pPr>
      <w:r>
        <w:rPr>
          <w:b/>
          <w:color w:val="26282F"/>
        </w:rPr>
        <w:t>Чувашской Республики</w:t>
      </w:r>
    </w:p>
    <w:p w:rsidR="00B23A7C" w:rsidRDefault="00887610">
      <w:pPr>
        <w:pStyle w:val="a3"/>
        <w:ind w:firstLine="0"/>
        <w:jc w:val="right"/>
      </w:pPr>
      <w:r>
        <w:rPr>
          <w:b/>
          <w:color w:val="26282F"/>
        </w:rPr>
        <w:t>от 21 февраля 2005 г. N 40</w:t>
      </w:r>
    </w:p>
    <w:p w:rsidR="00B23A7C" w:rsidRDefault="00887610">
      <w:pPr>
        <w:pStyle w:val="aa"/>
      </w:pPr>
      <w:r>
        <w:t>С изменениями и дополнениями от:</w:t>
      </w:r>
    </w:p>
    <w:p w:rsidR="00B23A7C" w:rsidRDefault="00887610">
      <w:pPr>
        <w:pStyle w:val="aa"/>
      </w:pPr>
      <w:r>
        <w:lastRenderedPageBreak/>
        <w:t>12 апреля, 9 августа 2017 г.</w:t>
      </w:r>
    </w:p>
    <w:p w:rsidR="00B23A7C" w:rsidRDefault="00B23A7C">
      <w:pPr>
        <w:pStyle w:val="a3"/>
      </w:pPr>
    </w:p>
    <w:p w:rsidR="00B23A7C" w:rsidRDefault="00887610">
      <w:pPr>
        <w:pStyle w:val="OEM"/>
        <w:rPr>
          <w:sz w:val="22"/>
        </w:rPr>
      </w:pPr>
      <w:r>
        <w:rPr>
          <w:b/>
          <w:color w:val="26282F"/>
          <w:sz w:val="22"/>
        </w:rPr>
        <w:t xml:space="preserve">                                 Сведения</w:t>
      </w:r>
    </w:p>
    <w:p w:rsidR="00B23A7C" w:rsidRDefault="00887610">
      <w:pPr>
        <w:pStyle w:val="OEM"/>
        <w:rPr>
          <w:sz w:val="22"/>
        </w:rPr>
      </w:pPr>
      <w:r>
        <w:rPr>
          <w:b/>
          <w:color w:val="26282F"/>
          <w:sz w:val="22"/>
        </w:rPr>
        <w:t xml:space="preserve">       о несчастных случаях на производстве со смертельным исходо</w:t>
      </w:r>
      <w:r>
        <w:rPr>
          <w:b/>
          <w:color w:val="26282F"/>
          <w:sz w:val="22"/>
        </w:rPr>
        <w:t>м</w:t>
      </w:r>
    </w:p>
    <w:p w:rsidR="00B23A7C" w:rsidRDefault="00887610">
      <w:pPr>
        <w:pStyle w:val="OEM"/>
        <w:rPr>
          <w:sz w:val="22"/>
        </w:rPr>
      </w:pPr>
      <w:r>
        <w:rPr>
          <w:b/>
          <w:color w:val="26282F"/>
          <w:sz w:val="22"/>
        </w:rPr>
        <w:t xml:space="preserve">        по организациям, крестьянским (фермерским) хозяйствам,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          </w:t>
      </w:r>
      <w:r>
        <w:rPr>
          <w:b/>
          <w:color w:val="26282F"/>
          <w:sz w:val="22"/>
        </w:rPr>
        <w:t>участвующим в экономическом соревновании,</w:t>
      </w:r>
    </w:p>
    <w:p w:rsidR="00B23A7C" w:rsidRDefault="00887610">
      <w:pPr>
        <w:pStyle w:val="OEM"/>
        <w:rPr>
          <w:sz w:val="22"/>
        </w:rPr>
      </w:pPr>
      <w:r>
        <w:rPr>
          <w:b/>
          <w:color w:val="26282F"/>
          <w:sz w:val="22"/>
        </w:rPr>
        <w:t xml:space="preserve">               по состоянию на ____________________________       </w:t>
      </w:r>
    </w:p>
    <w:p w:rsidR="00B23A7C" w:rsidRDefault="00887610">
      <w:pPr>
        <w:pStyle w:val="OEM"/>
        <w:rPr>
          <w:sz w:val="22"/>
        </w:rPr>
      </w:pPr>
      <w:r>
        <w:rPr>
          <w:b/>
          <w:color w:val="26282F"/>
          <w:sz w:val="22"/>
        </w:rPr>
        <w:t xml:space="preserve">                                      (период)</w:t>
      </w:r>
    </w:p>
    <w:p w:rsidR="00B23A7C" w:rsidRDefault="00B23A7C">
      <w:pPr>
        <w:pStyle w:val="a3"/>
      </w:pPr>
    </w:p>
    <w:tbl>
      <w:tblPr>
        <w:tblW w:w="108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211"/>
        <w:gridCol w:w="2381"/>
        <w:gridCol w:w="2665"/>
        <w:gridCol w:w="2778"/>
      </w:tblGrid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bookmarkStart w:id="94" w:name="anchor6001"/>
            <w:bookmarkEnd w:id="94"/>
            <w:r>
              <w:t>N п/п</w:t>
            </w:r>
          </w:p>
        </w:tc>
        <w:tc>
          <w:tcPr>
            <w:tcW w:w="22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 xml:space="preserve">Наименование </w:t>
            </w:r>
            <w:r>
              <w:t>организации, крестьянского (фермерского) хозяйства</w:t>
            </w:r>
          </w:p>
        </w:tc>
        <w:tc>
          <w:tcPr>
            <w:tcW w:w="504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Сведения о пострадавших за отчетный период текущего года</w:t>
            </w:r>
          </w:p>
        </w:tc>
        <w:tc>
          <w:tcPr>
            <w:tcW w:w="27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Количество пострадавших за аналогичный период прошлого года</w:t>
            </w:r>
          </w:p>
        </w:tc>
      </w:tr>
      <w:tr w:rsidR="00B23A7C">
        <w:tblPrEx>
          <w:tblCellMar>
            <w:top w:w="0" w:type="dxa"/>
            <w:bottom w:w="0" w:type="dxa"/>
          </w:tblCellMar>
        </w:tblPrEx>
        <w:trPr>
          <w:gridAfter w:val="3"/>
          <w:wAfter w:w="7824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количество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фамилия, имя, отчество (последнее - при наличии) пострадавших</w:t>
            </w: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5</w:t>
            </w: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</w:tbl>
    <w:p w:rsidR="00B23A7C" w:rsidRDefault="00B23A7C">
      <w:pPr>
        <w:pStyle w:val="a3"/>
      </w:pPr>
    </w:p>
    <w:p w:rsidR="00B23A7C" w:rsidRDefault="00887610">
      <w:pPr>
        <w:pStyle w:val="OEM"/>
        <w:rPr>
          <w:sz w:val="22"/>
        </w:rPr>
      </w:pPr>
      <w:r>
        <w:rPr>
          <w:b/>
          <w:color w:val="26282F"/>
          <w:sz w:val="22"/>
        </w:rPr>
        <w:t xml:space="preserve">                                 Сведения</w:t>
      </w:r>
    </w:p>
    <w:p w:rsidR="00B23A7C" w:rsidRDefault="00887610">
      <w:pPr>
        <w:pStyle w:val="OEM"/>
        <w:rPr>
          <w:sz w:val="22"/>
        </w:rPr>
      </w:pPr>
      <w:r>
        <w:rPr>
          <w:b/>
          <w:color w:val="26282F"/>
          <w:sz w:val="22"/>
        </w:rPr>
        <w:t>о несчастных случаях на производстве с тяжелым исходом по организациям,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            </w:t>
      </w:r>
      <w:r>
        <w:rPr>
          <w:b/>
          <w:color w:val="26282F"/>
          <w:sz w:val="22"/>
        </w:rPr>
        <w:t>крестьянским (фермерским) хозяйствам,</w:t>
      </w:r>
    </w:p>
    <w:p w:rsidR="00B23A7C" w:rsidRDefault="00887610">
      <w:pPr>
        <w:pStyle w:val="OEM"/>
        <w:rPr>
          <w:sz w:val="22"/>
        </w:rPr>
      </w:pPr>
      <w:r>
        <w:rPr>
          <w:b/>
          <w:color w:val="26282F"/>
          <w:sz w:val="22"/>
        </w:rPr>
        <w:t xml:space="preserve">                участвующим в экономическом соревновании,               </w:t>
      </w:r>
    </w:p>
    <w:p w:rsidR="00B23A7C" w:rsidRDefault="00887610">
      <w:pPr>
        <w:pStyle w:val="OEM"/>
        <w:rPr>
          <w:sz w:val="22"/>
        </w:rPr>
      </w:pPr>
      <w:r>
        <w:rPr>
          <w:b/>
          <w:color w:val="26282F"/>
          <w:sz w:val="22"/>
        </w:rPr>
        <w:t xml:space="preserve">         </w:t>
      </w:r>
      <w:r>
        <w:rPr>
          <w:b/>
          <w:color w:val="26282F"/>
          <w:sz w:val="22"/>
        </w:rPr>
        <w:t xml:space="preserve">      по состоянию на ____________________________             </w:t>
      </w:r>
    </w:p>
    <w:p w:rsidR="00B23A7C" w:rsidRDefault="00887610">
      <w:pPr>
        <w:pStyle w:val="OEM"/>
        <w:rPr>
          <w:sz w:val="22"/>
        </w:rPr>
      </w:pPr>
      <w:r>
        <w:rPr>
          <w:b/>
          <w:color w:val="26282F"/>
          <w:sz w:val="22"/>
        </w:rPr>
        <w:t xml:space="preserve">                                          (период)</w:t>
      </w:r>
    </w:p>
    <w:p w:rsidR="00B23A7C" w:rsidRDefault="00B23A7C">
      <w:pPr>
        <w:pStyle w:val="a3"/>
      </w:pPr>
    </w:p>
    <w:tbl>
      <w:tblPr>
        <w:tblW w:w="108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2211"/>
        <w:gridCol w:w="2381"/>
        <w:gridCol w:w="2665"/>
        <w:gridCol w:w="2778"/>
      </w:tblGrid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N п/п</w:t>
            </w:r>
          </w:p>
        </w:tc>
        <w:tc>
          <w:tcPr>
            <w:tcW w:w="22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Наименование организации, крестьянского (фермерского) хозяйства</w:t>
            </w:r>
          </w:p>
        </w:tc>
        <w:tc>
          <w:tcPr>
            <w:tcW w:w="504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Сведения о пострадавших за отчетный период текущего года</w:t>
            </w:r>
          </w:p>
        </w:tc>
        <w:tc>
          <w:tcPr>
            <w:tcW w:w="27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 xml:space="preserve">Количество </w:t>
            </w:r>
            <w:r>
              <w:t>пострадавших за аналогичный период прошлого года</w:t>
            </w:r>
          </w:p>
        </w:tc>
      </w:tr>
      <w:tr w:rsidR="00B23A7C">
        <w:tblPrEx>
          <w:tblCellMar>
            <w:top w:w="0" w:type="dxa"/>
            <w:bottom w:w="0" w:type="dxa"/>
          </w:tblCellMar>
        </w:tblPrEx>
        <w:trPr>
          <w:gridAfter w:val="3"/>
          <w:wAfter w:w="7824" w:type="dxa"/>
        </w:trPr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количество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фамилия, имя, отчество (последнее - при наличии) пострадавших</w:t>
            </w: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5</w:t>
            </w: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  <w:tc>
          <w:tcPr>
            <w:tcW w:w="2211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  <w:tc>
          <w:tcPr>
            <w:tcW w:w="2381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  <w:tc>
          <w:tcPr>
            <w:tcW w:w="2665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  <w:tc>
          <w:tcPr>
            <w:tcW w:w="2778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</w:tbl>
    <w:p w:rsidR="00B23A7C" w:rsidRDefault="00B23A7C">
      <w:pPr>
        <w:pStyle w:val="a3"/>
      </w:pPr>
    </w:p>
    <w:p w:rsidR="00B23A7C" w:rsidRDefault="00887610">
      <w:pPr>
        <w:pStyle w:val="a3"/>
        <w:ind w:firstLine="0"/>
        <w:jc w:val="right"/>
      </w:pPr>
      <w:bookmarkStart w:id="95" w:name="anchor7000"/>
      <w:bookmarkEnd w:id="95"/>
      <w:r>
        <w:rPr>
          <w:b/>
          <w:color w:val="26282F"/>
        </w:rPr>
        <w:t>Приложение N 7</w:t>
      </w:r>
    </w:p>
    <w:p w:rsidR="00B23A7C" w:rsidRDefault="00887610">
      <w:pPr>
        <w:pStyle w:val="a3"/>
        <w:ind w:firstLine="0"/>
        <w:jc w:val="right"/>
      </w:pPr>
      <w:r>
        <w:rPr>
          <w:b/>
          <w:color w:val="26282F"/>
        </w:rPr>
        <w:t xml:space="preserve">к </w:t>
      </w:r>
      <w:hyperlink r:id="rId137" w:history="1">
        <w:r>
          <w:rPr>
            <w:b/>
            <w:color w:val="26282F"/>
          </w:rPr>
          <w:t>постановлению</w:t>
        </w:r>
      </w:hyperlink>
      <w:r>
        <w:rPr>
          <w:b/>
          <w:color w:val="26282F"/>
        </w:rPr>
        <w:t xml:space="preserve"> Кабинета Министров</w:t>
      </w:r>
    </w:p>
    <w:p w:rsidR="00B23A7C" w:rsidRDefault="00887610">
      <w:pPr>
        <w:pStyle w:val="a3"/>
        <w:ind w:firstLine="0"/>
        <w:jc w:val="right"/>
      </w:pPr>
      <w:r>
        <w:rPr>
          <w:b/>
          <w:color w:val="26282F"/>
        </w:rPr>
        <w:t>Чувашской Республики</w:t>
      </w:r>
    </w:p>
    <w:p w:rsidR="00B23A7C" w:rsidRDefault="00887610">
      <w:pPr>
        <w:pStyle w:val="a3"/>
        <w:ind w:firstLine="0"/>
        <w:jc w:val="right"/>
        <w:sectPr w:rsidR="00B23A7C">
          <w:headerReference w:type="default" r:id="rId138"/>
          <w:footerReference w:type="default" r:id="rId139"/>
          <w:pgSz w:w="11906" w:h="16838"/>
          <w:pgMar w:top="794" w:right="794" w:bottom="794" w:left="794" w:header="720" w:footer="720" w:gutter="0"/>
          <w:cols w:space="720"/>
        </w:sectPr>
      </w:pPr>
      <w:r>
        <w:rPr>
          <w:b/>
          <w:color w:val="26282F"/>
        </w:rPr>
        <w:t>от 21 февраля 2005 г. N 40</w:t>
      </w:r>
    </w:p>
    <w:p w:rsidR="00B23A7C" w:rsidRDefault="00B23A7C">
      <w:pPr>
        <w:pStyle w:val="Standard"/>
      </w:pPr>
    </w:p>
    <w:p w:rsidR="00B23A7C" w:rsidRDefault="00B23A7C">
      <w:pPr>
        <w:pStyle w:val="a3"/>
      </w:pPr>
    </w:p>
    <w:p w:rsidR="00B23A7C" w:rsidRDefault="00887610">
      <w:pPr>
        <w:pStyle w:val="OEM"/>
        <w:rPr>
          <w:sz w:val="20"/>
        </w:rPr>
      </w:pPr>
      <w:r>
        <w:rPr>
          <w:b/>
          <w:color w:val="26282F"/>
          <w:sz w:val="20"/>
        </w:rPr>
        <w:t xml:space="preserve">                                 Сведения</w:t>
      </w:r>
    </w:p>
    <w:p w:rsidR="00B23A7C" w:rsidRDefault="00887610">
      <w:pPr>
        <w:pStyle w:val="OEM"/>
        <w:rPr>
          <w:sz w:val="20"/>
        </w:rPr>
      </w:pPr>
      <w:r>
        <w:rPr>
          <w:b/>
          <w:color w:val="26282F"/>
          <w:sz w:val="20"/>
        </w:rPr>
        <w:t xml:space="preserve">     о количестве дорожно-транспортных происшествий по организациям,</w:t>
      </w:r>
    </w:p>
    <w:p w:rsidR="00B23A7C" w:rsidRDefault="00887610">
      <w:pPr>
        <w:pStyle w:val="OEM"/>
        <w:rPr>
          <w:sz w:val="20"/>
        </w:rPr>
      </w:pPr>
      <w:r>
        <w:rPr>
          <w:b/>
          <w:color w:val="26282F"/>
          <w:sz w:val="20"/>
        </w:rPr>
        <w:t xml:space="preserve">                участвующим в экономическом соревновании,           </w:t>
      </w:r>
    </w:p>
    <w:p w:rsidR="00B23A7C" w:rsidRDefault="00887610">
      <w:pPr>
        <w:pStyle w:val="OEM"/>
        <w:rPr>
          <w:sz w:val="20"/>
        </w:rPr>
      </w:pPr>
      <w:r>
        <w:rPr>
          <w:b/>
          <w:color w:val="26282F"/>
          <w:sz w:val="20"/>
        </w:rPr>
        <w:t xml:space="preserve">               по состоянию на ____________________________         </w:t>
      </w:r>
    </w:p>
    <w:p w:rsidR="00B23A7C" w:rsidRDefault="00887610">
      <w:pPr>
        <w:pStyle w:val="OEM"/>
        <w:rPr>
          <w:sz w:val="20"/>
        </w:rPr>
      </w:pPr>
      <w:r>
        <w:rPr>
          <w:b/>
          <w:color w:val="26282F"/>
          <w:sz w:val="20"/>
        </w:rPr>
        <w:t xml:space="preserve">                                        (период)</w:t>
      </w:r>
    </w:p>
    <w:p w:rsidR="00B23A7C" w:rsidRDefault="00B23A7C">
      <w:pPr>
        <w:pStyle w:val="a3"/>
      </w:pPr>
    </w:p>
    <w:p w:rsidR="00B23A7C" w:rsidRDefault="00887610">
      <w:pPr>
        <w:pStyle w:val="OEM"/>
        <w:rPr>
          <w:sz w:val="20"/>
        </w:rPr>
      </w:pPr>
      <w:r>
        <w:rPr>
          <w:sz w:val="20"/>
        </w:rPr>
        <w:t>┌───┬────────────────────────┬─────────────────────────────────┬───────────────────────────────────┐</w:t>
      </w:r>
    </w:p>
    <w:p w:rsidR="00B23A7C" w:rsidRDefault="00887610">
      <w:pPr>
        <w:pStyle w:val="OEM"/>
        <w:rPr>
          <w:sz w:val="20"/>
        </w:rPr>
      </w:pPr>
      <w:r>
        <w:rPr>
          <w:sz w:val="20"/>
        </w:rPr>
        <w:t>│</w:t>
      </w:r>
      <w:r>
        <w:rPr>
          <w:sz w:val="20"/>
        </w:rPr>
        <w:t xml:space="preserve"> N │Наименование организации│ За отчетный период текущего года│За аналогичный период прошлого года│</w:t>
      </w:r>
    </w:p>
    <w:p w:rsidR="00B23A7C" w:rsidRDefault="00887610">
      <w:pPr>
        <w:pStyle w:val="OEM"/>
        <w:rPr>
          <w:sz w:val="20"/>
        </w:rPr>
      </w:pPr>
      <w:r>
        <w:rPr>
          <w:sz w:val="20"/>
        </w:rPr>
        <w:t>│п/п│                        ├────────────┬──────────┬─────────┼─────────────┬──────────┬──────────┤</w:t>
      </w:r>
    </w:p>
    <w:p w:rsidR="00B23A7C" w:rsidRDefault="00887610">
      <w:pPr>
        <w:pStyle w:val="OEM"/>
        <w:rPr>
          <w:sz w:val="20"/>
        </w:rPr>
      </w:pPr>
      <w:r>
        <w:rPr>
          <w:sz w:val="20"/>
        </w:rPr>
        <w:t>│   │                        │количество  │количество│к</w:t>
      </w:r>
      <w:r>
        <w:rPr>
          <w:sz w:val="20"/>
        </w:rPr>
        <w:t>оличест-│количество   │количество│количество│</w:t>
      </w:r>
    </w:p>
    <w:p w:rsidR="00B23A7C" w:rsidRDefault="00887610">
      <w:pPr>
        <w:pStyle w:val="OEM"/>
        <w:rPr>
          <w:sz w:val="20"/>
        </w:rPr>
      </w:pPr>
      <w:r>
        <w:rPr>
          <w:sz w:val="20"/>
        </w:rPr>
        <w:t>│   │                        │ДТП  по  ви-│пострадав-│во погиб-│ДТП  по  вине│пострадав-│погибших  │</w:t>
      </w:r>
    </w:p>
    <w:p w:rsidR="00B23A7C" w:rsidRDefault="00887610">
      <w:pPr>
        <w:pStyle w:val="OEM"/>
        <w:rPr>
          <w:sz w:val="20"/>
        </w:rPr>
      </w:pPr>
      <w:r>
        <w:rPr>
          <w:sz w:val="20"/>
        </w:rPr>
        <w:t>│   │                        │не организа-│ших (чел.)│ших      │организации  │ших (чел.)│(чел.)    │</w:t>
      </w:r>
    </w:p>
    <w:p w:rsidR="00B23A7C" w:rsidRDefault="00887610">
      <w:pPr>
        <w:pStyle w:val="OEM"/>
        <w:rPr>
          <w:sz w:val="20"/>
        </w:rPr>
      </w:pPr>
      <w:r>
        <w:rPr>
          <w:sz w:val="20"/>
        </w:rPr>
        <w:t xml:space="preserve">│   │   </w:t>
      </w:r>
      <w:r>
        <w:rPr>
          <w:sz w:val="20"/>
        </w:rPr>
        <w:t xml:space="preserve">                     │ции         │          │(чел.)   │             │          │          │</w:t>
      </w:r>
    </w:p>
    <w:p w:rsidR="00B23A7C" w:rsidRDefault="00887610">
      <w:pPr>
        <w:pStyle w:val="OEM"/>
        <w:rPr>
          <w:sz w:val="20"/>
        </w:rPr>
      </w:pPr>
      <w:r>
        <w:rPr>
          <w:sz w:val="20"/>
        </w:rPr>
        <w:t>├───┼────────────────────────┼────────────┼──────────┼─────────┼─────────────┼──────────┼──────────┤</w:t>
      </w:r>
    </w:p>
    <w:p w:rsidR="00B23A7C" w:rsidRDefault="00887610">
      <w:pPr>
        <w:pStyle w:val="OEM"/>
        <w:rPr>
          <w:sz w:val="20"/>
        </w:rPr>
      </w:pPr>
      <w:r>
        <w:rPr>
          <w:sz w:val="20"/>
        </w:rPr>
        <w:t xml:space="preserve">│ 1 │           2            │      3     │     4    │    5   </w:t>
      </w:r>
      <w:r>
        <w:rPr>
          <w:sz w:val="20"/>
        </w:rPr>
        <w:t xml:space="preserve"> │      6      │     7    │     8    │</w:t>
      </w:r>
    </w:p>
    <w:p w:rsidR="00B23A7C" w:rsidRDefault="00887610">
      <w:pPr>
        <w:pStyle w:val="OEM"/>
        <w:rPr>
          <w:sz w:val="20"/>
        </w:rPr>
      </w:pPr>
      <w:r>
        <w:rPr>
          <w:sz w:val="20"/>
        </w:rPr>
        <w:t>├───┼────────────────────────┼────────────┼──────────┼─────────┼─────────────┼──────────┼──────────┤</w:t>
      </w:r>
    </w:p>
    <w:p w:rsidR="00B23A7C" w:rsidRDefault="00887610">
      <w:pPr>
        <w:pStyle w:val="OEM"/>
        <w:rPr>
          <w:sz w:val="20"/>
        </w:rPr>
      </w:pPr>
      <w:r>
        <w:rPr>
          <w:sz w:val="20"/>
        </w:rPr>
        <w:t>│   │                        │            │          │         │             │          │          │</w:t>
      </w:r>
    </w:p>
    <w:p w:rsidR="00B23A7C" w:rsidRDefault="00887610">
      <w:pPr>
        <w:pStyle w:val="OEM"/>
        <w:rPr>
          <w:sz w:val="20"/>
        </w:rPr>
      </w:pPr>
      <w:r>
        <w:rPr>
          <w:sz w:val="20"/>
        </w:rPr>
        <w:t>└───┴──────────</w:t>
      </w:r>
      <w:r>
        <w:rPr>
          <w:sz w:val="20"/>
        </w:rPr>
        <w:t>──────────────┴────────────┴──────────┴─────────┴─────────────┴──────────┴──────────┘</w:t>
      </w:r>
    </w:p>
    <w:p w:rsidR="00B23A7C" w:rsidRDefault="00B23A7C">
      <w:pPr>
        <w:pStyle w:val="a3"/>
        <w:sectPr w:rsidR="00B23A7C">
          <w:headerReference w:type="default" r:id="rId140"/>
          <w:footerReference w:type="default" r:id="rId141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B23A7C" w:rsidRDefault="00B23A7C">
      <w:pPr>
        <w:pStyle w:val="Standard"/>
      </w:pP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bookmarkStart w:id="96" w:name="anchor8000"/>
      <w:bookmarkEnd w:id="96"/>
      <w:r>
        <w:t xml:space="preserve">Приложение 8 изменено с 7 августа 2023 г. - </w:t>
      </w:r>
      <w:hyperlink r:id="rId142" w:history="1">
        <w:r>
          <w:t>Постановление</w:t>
        </w:r>
      </w:hyperlink>
      <w:r>
        <w:t xml:space="preserve"> Кабинета </w:t>
      </w:r>
      <w:r>
        <w:t>Министров Чувашской Республики от 26 июля 2023 г. N 501</w:t>
      </w:r>
    </w:p>
    <w:p w:rsidR="00B23A7C" w:rsidRDefault="00887610">
      <w:pPr>
        <w:pStyle w:val="a8"/>
      </w:pPr>
      <w:hyperlink r:id="rId143" w:history="1">
        <w:r>
          <w:t>См. предыдущую редакцию</w:t>
        </w:r>
      </w:hyperlink>
    </w:p>
    <w:p w:rsidR="00B23A7C" w:rsidRDefault="00B23A7C">
      <w:pPr>
        <w:pStyle w:val="a8"/>
      </w:pPr>
    </w:p>
    <w:p w:rsidR="00B23A7C" w:rsidRDefault="00887610">
      <w:r>
        <w:t xml:space="preserve">Приложение N 8 к </w:t>
      </w:r>
      <w:hyperlink r:id="rId144" w:history="1">
        <w:r>
          <w:t>постановлению</w:t>
        </w:r>
      </w:hyperlink>
      <w:r>
        <w:t xml:space="preserve"> Кабинета Министров Чувашской Республики от</w:t>
      </w:r>
      <w:r>
        <w:t xml:space="preserve"> 21.02.2005 N 40</w:t>
      </w:r>
    </w:p>
    <w:p w:rsidR="00B23A7C" w:rsidRDefault="00887610">
      <w:r>
        <w:t>(с изменениями от 13 октября 2010 г., 22 июня 2016 г., 12 апреля 2017 г., 2 февраля 2018 г., 28 июля 2021 г., 12 октября 2022 г., 26 июля 2023 г.)</w:t>
      </w:r>
    </w:p>
    <w:p w:rsidR="00B23A7C" w:rsidRDefault="00B23A7C">
      <w:pPr>
        <w:pStyle w:val="a3"/>
      </w:pPr>
    </w:p>
    <w:p w:rsidR="00B23A7C" w:rsidRDefault="00887610">
      <w:pPr>
        <w:pStyle w:val="1"/>
      </w:pPr>
      <w:r>
        <w:t>Показатели экономического соревнования по сельскохозяйственным организациям</w:t>
      </w:r>
    </w:p>
    <w:p w:rsidR="00B23A7C" w:rsidRDefault="00887610">
      <w:pPr>
        <w:pStyle w:val="a3"/>
      </w:pPr>
      <w:r>
        <w:t>__________________________________________________________________________</w:t>
      </w:r>
    </w:p>
    <w:p w:rsidR="00B23A7C" w:rsidRDefault="00887610">
      <w:pPr>
        <w:pStyle w:val="a3"/>
        <w:ind w:firstLine="680"/>
        <w:jc w:val="center"/>
      </w:pPr>
      <w:r>
        <w:t>(наименование сельскохозяйственной организации)</w:t>
      </w:r>
    </w:p>
    <w:p w:rsidR="00B23A7C" w:rsidRDefault="00887610">
      <w:pPr>
        <w:pStyle w:val="a3"/>
      </w:pPr>
      <w:r>
        <w:t>___________________________________________________________________________</w:t>
      </w:r>
    </w:p>
    <w:p w:rsidR="00B23A7C" w:rsidRDefault="00887610">
      <w:pPr>
        <w:pStyle w:val="a3"/>
        <w:ind w:firstLine="680"/>
        <w:jc w:val="center"/>
      </w:pPr>
      <w:r>
        <w:t>(наименование муниципального округа, городского округа)</w:t>
      </w:r>
    </w:p>
    <w:p w:rsidR="00B23A7C" w:rsidRDefault="00887610">
      <w:pPr>
        <w:pStyle w:val="a3"/>
        <w:ind w:firstLine="680"/>
        <w:jc w:val="center"/>
      </w:pPr>
      <w:r>
        <w:t>з</w:t>
      </w:r>
      <w:r>
        <w:t>а _____________________</w:t>
      </w:r>
    </w:p>
    <w:p w:rsidR="00B23A7C" w:rsidRDefault="00B23A7C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7541"/>
        <w:gridCol w:w="1814"/>
      </w:tblGrid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N пп</w:t>
            </w:r>
          </w:p>
        </w:tc>
        <w:tc>
          <w:tcPr>
            <w:tcW w:w="75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Нарастающим итогом</w:t>
            </w:r>
          </w:p>
          <w:p w:rsidR="00B23A7C" w:rsidRDefault="00887610">
            <w:pPr>
              <w:pStyle w:val="a3"/>
              <w:ind w:firstLine="0"/>
              <w:jc w:val="center"/>
            </w:pPr>
            <w:r>
              <w:t>с начала года</w:t>
            </w: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3</w:t>
            </w: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Выручка от продажи товаров, продукции, работ, услуг на 100 га сельскохозяйственных угодий, тыс. рублей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 xml:space="preserve">Выручка от продажи товаров, продукции, работ, </w:t>
            </w:r>
            <w:r>
              <w:t>услуг на 1 работника, тыс. рублей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Темп роста (снижения) прибыли (убытка) до налогообложения, процентов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Отношение среднемесячной заработной платы в сельскохозяйственной организации к среднемесячной заработной плате в сельском хозяйстве по Чувашско</w:t>
            </w:r>
            <w:r>
              <w:t>й Республике, процентов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5.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Темп роста (снижения) численности работающих, процентов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6.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Темп роста (снижения) общей посевной площади, процентов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7.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Темп роста (снижения) посевной площади зерновых и зернобобовых культур, процентов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8.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 xml:space="preserve">Темп роста </w:t>
            </w:r>
            <w:r>
              <w:t>(снижения) объема производства зерновых и зернобобовых культур, процентов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9.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Урожайность зерновых и зернобобовых культур, ц/га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10.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Темп роста (снижения) посадочной площади картофеля, процентов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11.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 xml:space="preserve">Темп роста (снижения) объема производства картофеля, </w:t>
            </w:r>
            <w:r>
              <w:t>процентов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12.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Урожайность картофеля, ц/га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13.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Темп роста (снижения) посевной площади овощей открытого грунта, процентов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14.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Темп роста (снижения) объема производства овощей открытого грунта, процентов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15.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Урожайность овощей открытого грунта, ц/га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16.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Урожайность овощей защищенного грунта, кг/кв. м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17.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Производство овощей защищенного грунта на 1 работника, тонн/чел.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18.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Темп роста (снижения) площади хмельников, процентов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19.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Темп роста (снижения) объема производства хмеля, процентов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20.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Урожайность хмеля, ц/га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21.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Темп роста (снижения) объема производства молока, процентов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22.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Объем производства молока на 100 га сельскохозяйственных угодий, тонн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23.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Поголовье коров на 100 га сельскохозяйственных угодий, голов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24.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 xml:space="preserve">Отношение </w:t>
            </w:r>
            <w:r>
              <w:t>среднего надоя молока от одной коровы к среднереспубликанскому уровню среднего надоя молока от одной коровы в сельскохозяйственных организациях, процентов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25.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Темп роста (снижения) объема производства мяса свиней (в живом весе), процентов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26.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 xml:space="preserve">Объем </w:t>
            </w:r>
            <w:r>
              <w:t>производства мяса свиней (в живом весе) на 100 га пашни, тонн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27.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Поголовье свиней на 100 га пашни, голов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28.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Отношение среднесуточного привеса свиней к среднереспубликанскому уровню среднесуточного привеса свиней в сельскохозяйственных организациях, п</w:t>
            </w:r>
            <w:r>
              <w:t>роцентов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29.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Темп роста (снижения) объемов производства мяса птицы, процентов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30.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Темп роста (снижения) поголовья птицы, процентов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31.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Объем производства мяса птицы (в живом весе) на 100 га пашни, тонн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32.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 xml:space="preserve">Отношение среднесуточного привеса птицы к </w:t>
            </w:r>
            <w:r>
              <w:t>среднереспубликанскому уровню среднесуточного привеса птицы в сельскохозяйственных организациях, процентов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33.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Темп роста (снижения) объемов производства яиц, процентов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34.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Яйценоскость кур-несушек, шт.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35.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 xml:space="preserve">Отношение количества самоходных машин, </w:t>
            </w:r>
            <w:r>
              <w:t>прошедших технический осмотр, к общему количеству самоходных машин, зарегистрированных исполнительным органом Чувашской Республики, уполномоченным на осуществление регионального государственного контроля (надзора) в области технического состояния и эксплуа</w:t>
            </w:r>
            <w:r>
              <w:t>тации самоходных машин и других видов техники, процентов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36.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 xml:space="preserve">Отношение количества самоходных машин и других видов техники, поставленных на хранение в соответствии с </w:t>
            </w:r>
            <w:hyperlink r:id="rId145" w:history="1">
              <w:r>
                <w:t>ГОСТ 7751-2009</w:t>
              </w:r>
            </w:hyperlink>
            <w:r>
              <w:t xml:space="preserve">, </w:t>
            </w:r>
            <w:r>
              <w:t>к общему количеству самоходных машин и других видов техники, процентов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37.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Выполнение требований охраны труда в соответствии с правилами по охране труда в сельском хозяйстве, утвержденными Министерством труда и социальной защиты Российской Федерации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</w:tbl>
    <w:p w:rsidR="00B23A7C" w:rsidRDefault="00B23A7C">
      <w:pPr>
        <w:pStyle w:val="a3"/>
      </w:pPr>
    </w:p>
    <w:p w:rsidR="00B23A7C" w:rsidRDefault="00B23A7C">
      <w:pPr>
        <w:pStyle w:val="a3"/>
      </w:pP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Руководитель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сельскохозяйственной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организации _______________        ________________________________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              (подпись)                 (фамилия, имя, отчество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(последнее - при наличии</w:t>
      </w:r>
      <w:r>
        <w:rPr>
          <w:sz w:val="22"/>
        </w:rPr>
        <w:t>)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М.П.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(при наличии)</w:t>
      </w:r>
    </w:p>
    <w:p w:rsidR="00B23A7C" w:rsidRDefault="00B23A7C">
      <w:pPr>
        <w:pStyle w:val="a3"/>
      </w:pP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Глава муниципального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образования          ______________     ____________________________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                        (подпись)          (фамилия, имя, отчество)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  </w:t>
      </w:r>
      <w:r>
        <w:rPr>
          <w:sz w:val="22"/>
        </w:rPr>
        <w:t>(последнее - при наличии)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М.П.</w:t>
      </w:r>
    </w:p>
    <w:p w:rsidR="00B23A7C" w:rsidRDefault="00B23A7C">
      <w:pPr>
        <w:pStyle w:val="a3"/>
      </w:pP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bookmarkStart w:id="97" w:name="anchor9000"/>
      <w:bookmarkEnd w:id="97"/>
      <w:r>
        <w:t xml:space="preserve">Приложение 9 изменено с 7 августа 2023 г. - </w:t>
      </w:r>
      <w:hyperlink r:id="rId146" w:history="1">
        <w:r>
          <w:t>Постановление</w:t>
        </w:r>
      </w:hyperlink>
      <w:r>
        <w:t xml:space="preserve"> Кабинета Министров Чувашской Республики от 26 июля 2023 г. N</w:t>
      </w:r>
      <w:r>
        <w:t> 501</w:t>
      </w:r>
    </w:p>
    <w:p w:rsidR="00B23A7C" w:rsidRDefault="00887610">
      <w:pPr>
        <w:pStyle w:val="a8"/>
      </w:pPr>
      <w:hyperlink r:id="rId147" w:history="1">
        <w:r>
          <w:t>См. предыдущую редакцию</w:t>
        </w:r>
      </w:hyperlink>
    </w:p>
    <w:p w:rsidR="00B23A7C" w:rsidRDefault="00887610">
      <w:pPr>
        <w:pStyle w:val="a3"/>
        <w:ind w:firstLine="0"/>
        <w:jc w:val="right"/>
      </w:pPr>
      <w:r>
        <w:rPr>
          <w:b/>
          <w:color w:val="26282F"/>
        </w:rPr>
        <w:t xml:space="preserve">Приложение N 9 к </w:t>
      </w:r>
      <w:hyperlink r:id="rId148" w:history="1">
        <w:r>
          <w:rPr>
            <w:b/>
            <w:color w:val="26282F"/>
          </w:rPr>
          <w:t>постановлению</w:t>
        </w:r>
      </w:hyperlink>
      <w:r>
        <w:rPr>
          <w:b/>
          <w:color w:val="26282F"/>
        </w:rPr>
        <w:t xml:space="preserve"> Кабинета Министров Чувашской Республики от 21.02.2005 N 40</w:t>
      </w:r>
    </w:p>
    <w:p w:rsidR="00B23A7C" w:rsidRDefault="00887610">
      <w:r>
        <w:t>(с изменениями от 2 февраля 2018 </w:t>
      </w:r>
      <w:r>
        <w:t>г., 28 июля 2021 г., 12 октября 2022 г., 26 июля 2023 г.))</w:t>
      </w:r>
    </w:p>
    <w:p w:rsidR="00B23A7C" w:rsidRDefault="00B23A7C">
      <w:pPr>
        <w:pStyle w:val="a3"/>
      </w:pPr>
    </w:p>
    <w:p w:rsidR="00B23A7C" w:rsidRDefault="00887610">
      <w:pPr>
        <w:pStyle w:val="OEM"/>
        <w:rPr>
          <w:sz w:val="22"/>
        </w:rPr>
      </w:pPr>
      <w:bookmarkStart w:id="98" w:name="anchor910"/>
      <w:bookmarkEnd w:id="98"/>
      <w:r>
        <w:rPr>
          <w:b/>
          <w:color w:val="26282F"/>
          <w:sz w:val="22"/>
        </w:rPr>
        <w:t xml:space="preserve">                           ПОКАЗАТЕЛИ</w:t>
      </w:r>
    </w:p>
    <w:p w:rsidR="00B23A7C" w:rsidRDefault="00887610">
      <w:pPr>
        <w:pStyle w:val="OEM"/>
        <w:rPr>
          <w:sz w:val="22"/>
        </w:rPr>
      </w:pPr>
      <w:r>
        <w:rPr>
          <w:b/>
          <w:color w:val="26282F"/>
          <w:sz w:val="22"/>
        </w:rPr>
        <w:t>экономического соревнования по крестьянским (фермерским) хозяйствам</w:t>
      </w:r>
    </w:p>
    <w:p w:rsidR="00B23A7C" w:rsidRDefault="00887610">
      <w:pPr>
        <w:pStyle w:val="OEM"/>
        <w:rPr>
          <w:sz w:val="22"/>
        </w:rPr>
      </w:pPr>
      <w:r>
        <w:rPr>
          <w:b/>
          <w:color w:val="26282F"/>
          <w:sz w:val="22"/>
        </w:rPr>
        <w:t>_________________________________________________________________________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    (наимен</w:t>
      </w:r>
      <w:r>
        <w:rPr>
          <w:sz w:val="22"/>
        </w:rPr>
        <w:t>ование крестьянского (фермерского) хозяйства)</w:t>
      </w:r>
    </w:p>
    <w:p w:rsidR="00B23A7C" w:rsidRDefault="00887610">
      <w:pPr>
        <w:pStyle w:val="OEM"/>
        <w:rPr>
          <w:sz w:val="22"/>
        </w:rPr>
      </w:pPr>
      <w:r>
        <w:rPr>
          <w:b/>
          <w:color w:val="26282F"/>
          <w:sz w:val="22"/>
        </w:rPr>
        <w:t>_________________________________________________________________________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           (наименование муниципального и городского округа)</w:t>
      </w:r>
    </w:p>
    <w:p w:rsidR="00B23A7C" w:rsidRDefault="00887610">
      <w:pPr>
        <w:pStyle w:val="OEM"/>
        <w:rPr>
          <w:sz w:val="22"/>
        </w:rPr>
      </w:pPr>
      <w:r>
        <w:rPr>
          <w:b/>
          <w:color w:val="26282F"/>
          <w:sz w:val="22"/>
        </w:rPr>
        <w:t xml:space="preserve">                     за _____________________</w:t>
      </w:r>
    </w:p>
    <w:p w:rsidR="00B23A7C" w:rsidRDefault="00B23A7C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7541"/>
        <w:gridCol w:w="1814"/>
      </w:tblGrid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N пп</w:t>
            </w:r>
          </w:p>
        </w:tc>
        <w:tc>
          <w:tcPr>
            <w:tcW w:w="75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Наименование показ</w:t>
            </w:r>
            <w:r>
              <w:t>ателя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Нарастающим итогом с начала года</w:t>
            </w: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3</w:t>
            </w: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Доходы от деятельности крестьянского (фермерского) хозяйства на 1 работника, тыс. рублей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Темп роста (снижения) численности работающих в крестьянском (фермерском) хозяйстве, процентов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 xml:space="preserve">Отношение </w:t>
            </w:r>
            <w:r>
              <w:t>среднемесячной заработной платы в крестьянском (фермерском) хозяйстве к среднемесячной заработной плате в сельском хозяйстве по Чувашской Республике, процентов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Сумма прибыли (разницы между расходами и доходами) в расчете на 100 га сельскохозяйственных</w:t>
            </w:r>
            <w:r>
              <w:t xml:space="preserve"> угодий, тыс. рублей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5.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Прирост производства сельскохозяйственных культур в зерновых единицах на 1 октября текущего года к 1 октября предыдущего года, процентов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6.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Производство сельскохозяйственных культур в зерновых единицах на 1 октября текущего года</w:t>
            </w:r>
            <w:r>
              <w:t xml:space="preserve"> на 100 га сельскохозяйственных угодий, процентов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7.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Прирост условного поголовья скота и птицы на 1 октября текущего года к поголовью на 1 октября предыдущего года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8.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Плотность условного поголовья скота и птицы на 1 октября текущего года (на 100 га сел</w:t>
            </w:r>
            <w:r>
              <w:t>ьскохозяйственных угодий), условных голов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bookmarkStart w:id="99" w:name="anchor909"/>
            <w:bookmarkEnd w:id="99"/>
            <w:r>
              <w:t>9.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Отношение количества самоходных машин, прошедших технический осмотр, к общему количеству самоходных машин, зарегистрированных исполнительным органом Чувашской Республики, уполномоченным на осуществление регион</w:t>
            </w:r>
            <w:r>
              <w:t>ального государственного контроля (надзора) в области технического состояния и эксплуатации самоходных машин и других видов техники, процентов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10.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 xml:space="preserve">Отношение количества самоходных машин и других видов техники, поставленных на хранение в соответствии с </w:t>
            </w:r>
            <w:hyperlink r:id="rId149" w:history="1">
              <w:r>
                <w:t>ГОСТ 7751-2009</w:t>
              </w:r>
            </w:hyperlink>
            <w:r>
              <w:t>, к общему количеству самоходных машин и других видов техники, процентов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11.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Выполнение требований охраны труда в соответствии с правилами по охране труда в сельском хоз</w:t>
            </w:r>
            <w:r>
              <w:t>яйстве, утвержденными Министерством труда и социальной защиты Российской Федерации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</w:tbl>
    <w:p w:rsidR="00B23A7C" w:rsidRDefault="00B23A7C">
      <w:pPr>
        <w:pStyle w:val="a3"/>
      </w:pPr>
    </w:p>
    <w:p w:rsidR="00B23A7C" w:rsidRDefault="00887610">
      <w:pPr>
        <w:pStyle w:val="OEM"/>
        <w:rPr>
          <w:sz w:val="22"/>
        </w:rPr>
      </w:pPr>
      <w:r>
        <w:rPr>
          <w:sz w:val="22"/>
        </w:rPr>
        <w:t>Глава крестьянского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>(фермерского) хозяйства           ____________ __________________________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                                (подпись)  (фамилия, имя, отчество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</w:t>
      </w:r>
      <w:r>
        <w:rPr>
          <w:sz w:val="22"/>
        </w:rPr>
        <w:t xml:space="preserve">                                           (последнее - при наличии)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>М.П.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>(при наличии)</w:t>
      </w:r>
    </w:p>
    <w:p w:rsidR="00B23A7C" w:rsidRDefault="00B23A7C">
      <w:pPr>
        <w:pStyle w:val="a3"/>
      </w:pPr>
    </w:p>
    <w:p w:rsidR="00B23A7C" w:rsidRDefault="00887610">
      <w:pPr>
        <w:pStyle w:val="OEM"/>
        <w:rPr>
          <w:sz w:val="22"/>
        </w:rPr>
      </w:pPr>
      <w:r>
        <w:rPr>
          <w:sz w:val="22"/>
        </w:rPr>
        <w:t>Глава администрации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>муниципального образования        ____________ __________________________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                               (подпись)   (фамилия, имя, отчество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 (последнее - при наличии)</w:t>
      </w:r>
    </w:p>
    <w:p w:rsidR="00B23A7C" w:rsidRDefault="00B23A7C">
      <w:pPr>
        <w:pStyle w:val="a3"/>
      </w:pPr>
    </w:p>
    <w:p w:rsidR="00B23A7C" w:rsidRDefault="00887610">
      <w:pPr>
        <w:pStyle w:val="a8"/>
        <w:rPr>
          <w:sz w:val="16"/>
        </w:rPr>
      </w:pPr>
      <w:r>
        <w:rPr>
          <w:sz w:val="16"/>
        </w:rPr>
        <w:t>Информация об изменениях:</w:t>
      </w:r>
    </w:p>
    <w:p w:rsidR="00B23A7C" w:rsidRDefault="00887610">
      <w:pPr>
        <w:pStyle w:val="a8"/>
      </w:pPr>
      <w:bookmarkStart w:id="100" w:name="anchor10000"/>
      <w:bookmarkEnd w:id="100"/>
      <w:r>
        <w:t xml:space="preserve">Постановление дополнено приложением 10 с 7 августа 2023 г. - </w:t>
      </w:r>
      <w:hyperlink r:id="rId150" w:history="1">
        <w:r>
          <w:t>Постановление</w:t>
        </w:r>
      </w:hyperlink>
      <w:r>
        <w:t xml:space="preserve"> Кабине</w:t>
      </w:r>
      <w:r>
        <w:t>та Министров Чувашской Республики от 26 июля 2023 г. N 501</w:t>
      </w:r>
    </w:p>
    <w:p w:rsidR="00B23A7C" w:rsidRDefault="00887610">
      <w:r>
        <w:t xml:space="preserve">Приложение N 10 к </w:t>
      </w:r>
      <w:hyperlink r:id="rId151" w:history="1">
        <w:r>
          <w:t>постановлению</w:t>
        </w:r>
      </w:hyperlink>
      <w:r>
        <w:t xml:space="preserve"> Кабинета Министров Чувашской Республики от 21.02.2005 N 40</w:t>
      </w:r>
    </w:p>
    <w:p w:rsidR="00B23A7C" w:rsidRDefault="00B23A7C">
      <w:pPr>
        <w:pStyle w:val="a3"/>
      </w:pPr>
    </w:p>
    <w:p w:rsidR="00B23A7C" w:rsidRDefault="00887610">
      <w:pPr>
        <w:pStyle w:val="1"/>
      </w:pPr>
      <w:r>
        <w:t>Показатели экономического соревнования по сельскохозяйственным организациям, кр</w:t>
      </w:r>
      <w:r>
        <w:t>естьянским (фермерским) хозяйствам</w:t>
      </w:r>
    </w:p>
    <w:p w:rsidR="00B23A7C" w:rsidRDefault="00B23A7C">
      <w:pPr>
        <w:pStyle w:val="a3"/>
      </w:pPr>
    </w:p>
    <w:p w:rsidR="00B23A7C" w:rsidRDefault="00887610">
      <w:pPr>
        <w:pStyle w:val="a3"/>
      </w:pPr>
      <w:r>
        <w:t>______________________________________________________________________________</w:t>
      </w:r>
    </w:p>
    <w:p w:rsidR="00B23A7C" w:rsidRDefault="00887610">
      <w:pPr>
        <w:pStyle w:val="a3"/>
        <w:ind w:firstLine="680"/>
        <w:jc w:val="center"/>
      </w:pPr>
      <w:r>
        <w:t>(наименование сельскохозяйственной организации,</w:t>
      </w:r>
    </w:p>
    <w:p w:rsidR="00B23A7C" w:rsidRDefault="00887610">
      <w:pPr>
        <w:pStyle w:val="a3"/>
      </w:pPr>
      <w:r>
        <w:t>______________________________________________________________________________</w:t>
      </w:r>
    </w:p>
    <w:p w:rsidR="00B23A7C" w:rsidRDefault="00887610">
      <w:pPr>
        <w:pStyle w:val="a3"/>
        <w:ind w:firstLine="680"/>
        <w:jc w:val="center"/>
      </w:pPr>
      <w:r>
        <w:t xml:space="preserve">крестьянского </w:t>
      </w:r>
      <w:r>
        <w:t>(фермерского) хозяйства)</w:t>
      </w:r>
    </w:p>
    <w:p w:rsidR="00B23A7C" w:rsidRDefault="00887610">
      <w:pPr>
        <w:pStyle w:val="a3"/>
      </w:pPr>
      <w:r>
        <w:t>______________________________________________________________________________</w:t>
      </w:r>
    </w:p>
    <w:p w:rsidR="00B23A7C" w:rsidRDefault="00887610">
      <w:pPr>
        <w:pStyle w:val="a3"/>
        <w:ind w:firstLine="680"/>
        <w:jc w:val="center"/>
      </w:pPr>
      <w:r>
        <w:t>(наименование муниципального округа, городского округа)</w:t>
      </w:r>
    </w:p>
    <w:p w:rsidR="00B23A7C" w:rsidRDefault="00887610">
      <w:pPr>
        <w:pStyle w:val="a3"/>
        <w:ind w:firstLine="680"/>
        <w:jc w:val="center"/>
      </w:pPr>
      <w:r>
        <w:t>за _____________________</w:t>
      </w:r>
    </w:p>
    <w:p w:rsidR="00B23A7C" w:rsidRDefault="00B23A7C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7541"/>
        <w:gridCol w:w="1814"/>
      </w:tblGrid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N пп</w:t>
            </w:r>
          </w:p>
        </w:tc>
        <w:tc>
          <w:tcPr>
            <w:tcW w:w="75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Наименование показателя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Нарастающим итогом с начала года</w:t>
            </w: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Темп</w:t>
            </w:r>
            <w:r>
              <w:t xml:space="preserve"> роста (снижения) валового производства товарной рыбы, процентов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  <w:tr w:rsidR="00B23A7C">
        <w:tblPrEx>
          <w:tblCellMar>
            <w:top w:w="0" w:type="dxa"/>
            <w:bottom w:w="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7540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887610">
            <w:pPr>
              <w:pStyle w:val="a7"/>
            </w:pPr>
            <w:r>
              <w:t>Выход товарной рыбы с 1 га прудов, ц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B23A7C" w:rsidRDefault="00B23A7C">
            <w:pPr>
              <w:pStyle w:val="a3"/>
            </w:pPr>
          </w:p>
        </w:tc>
      </w:tr>
    </w:tbl>
    <w:p w:rsidR="00B23A7C" w:rsidRDefault="00B23A7C">
      <w:pPr>
        <w:pStyle w:val="a3"/>
      </w:pP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Руководитель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сельскохозяйственной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организации _______________       __________________________________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              (подпись)</w:t>
      </w:r>
      <w:r>
        <w:rPr>
          <w:sz w:val="22"/>
        </w:rPr>
        <w:t xml:space="preserve">                 (фамилия, имя, отчество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                                        (последнее - при наличии)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Глава крестьянского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(фермерского) хозяйства ______________   ___________________________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                          (подпись)     </w:t>
      </w:r>
      <w:r>
        <w:rPr>
          <w:sz w:val="22"/>
        </w:rPr>
        <w:t xml:space="preserve">   (фамилия, имя, отчество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  (последнее - при наличии)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М.П.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(при наличии)</w:t>
      </w:r>
    </w:p>
    <w:p w:rsidR="00B23A7C" w:rsidRDefault="00B23A7C">
      <w:pPr>
        <w:pStyle w:val="a3"/>
      </w:pP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Глава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муниципального образования ____________    _________________________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                             (подпи</w:t>
      </w:r>
      <w:r>
        <w:rPr>
          <w:sz w:val="22"/>
        </w:rPr>
        <w:t>сь)      (фамилия, имя, отчество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                                           (последнее - при наличии)</w:t>
      </w:r>
    </w:p>
    <w:p w:rsidR="00B23A7C" w:rsidRDefault="00887610">
      <w:pPr>
        <w:pStyle w:val="OEM"/>
        <w:rPr>
          <w:sz w:val="22"/>
        </w:rPr>
      </w:pPr>
      <w:r>
        <w:rPr>
          <w:sz w:val="22"/>
        </w:rPr>
        <w:t xml:space="preserve">     М.П.</w:t>
      </w:r>
    </w:p>
    <w:p w:rsidR="00B23A7C" w:rsidRDefault="00B23A7C">
      <w:pPr>
        <w:pStyle w:val="a3"/>
      </w:pPr>
    </w:p>
    <w:sectPr w:rsidR="00B23A7C">
      <w:headerReference w:type="default" r:id="rId152"/>
      <w:footerReference w:type="default" r:id="rId153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610" w:rsidRDefault="00887610">
      <w:r>
        <w:separator/>
      </w:r>
    </w:p>
  </w:endnote>
  <w:endnote w:type="continuationSeparator" w:id="0">
    <w:p w:rsidR="00887610" w:rsidRDefault="0088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327"/>
    </w:tblGrid>
    <w:tr w:rsidR="00A32146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A32146" w:rsidRDefault="00887610">
          <w:pPr>
            <w:pStyle w:val="Standard"/>
            <w:ind w:firstLine="0"/>
            <w:jc w:val="left"/>
          </w:pPr>
          <w:r>
            <w:fldChar w:fldCharType="begin" w:fldLock="1"/>
          </w:r>
          <w:r>
            <w:instrText xml:space="preserve"> DATE \@ "dd'.'MM'.'yyyy" </w:instrText>
          </w:r>
          <w:r>
            <w:fldChar w:fldCharType="separate"/>
          </w:r>
          <w:r>
            <w:fldChar w:fldCharType="end"/>
          </w:r>
        </w:p>
      </w:tc>
      <w:tc>
        <w:tcPr>
          <w:tcW w:w="0" w:type="auto"/>
        </w:tcPr>
        <w:p w:rsidR="00A32146" w:rsidRDefault="00887610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A32146" w:rsidRDefault="00887610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C6867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 w:rsidR="002C6867">
            <w:rPr>
              <w:noProof/>
            </w:rPr>
            <w:t>17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567"/>
    </w:tblGrid>
    <w:tr w:rsidR="00A32146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A32146" w:rsidRDefault="00887610">
          <w:pPr>
            <w:pStyle w:val="Standard"/>
            <w:ind w:firstLine="0"/>
            <w:jc w:val="left"/>
          </w:pPr>
          <w:r>
            <w:fldChar w:fldCharType="begin" w:fldLock="1"/>
          </w:r>
          <w:r>
            <w:instrText xml:space="preserve"> DATE \@ "dd'.'MM'.'yyyy" </w:instrText>
          </w:r>
          <w:r>
            <w:fldChar w:fldCharType="separate"/>
          </w:r>
          <w:r>
            <w:fldChar w:fldCharType="end"/>
          </w:r>
        </w:p>
      </w:tc>
      <w:tc>
        <w:tcPr>
          <w:tcW w:w="0" w:type="auto"/>
        </w:tcPr>
        <w:p w:rsidR="00A32146" w:rsidRDefault="00887610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A32146" w:rsidRDefault="00887610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C6867">
            <w:rPr>
              <w:noProof/>
            </w:rPr>
            <w:t>14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 w:rsidR="002C6867">
            <w:rPr>
              <w:noProof/>
            </w:rPr>
            <w:t>16</w:t>
          </w:r>
          <w: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567"/>
    </w:tblGrid>
    <w:tr w:rsidR="00A32146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A32146" w:rsidRDefault="00887610">
          <w:pPr>
            <w:pStyle w:val="Standard"/>
            <w:ind w:firstLine="0"/>
            <w:jc w:val="left"/>
          </w:pPr>
          <w:r>
            <w:fldChar w:fldCharType="begin" w:fldLock="1"/>
          </w:r>
          <w:r>
            <w:instrText xml:space="preserve"> DATE \@ "dd'.'MM'.'yyyy" </w:instrText>
          </w:r>
          <w:r>
            <w:fldChar w:fldCharType="separate"/>
          </w:r>
          <w:r>
            <w:fldChar w:fldCharType="end"/>
          </w:r>
        </w:p>
      </w:tc>
      <w:tc>
        <w:tcPr>
          <w:tcW w:w="0" w:type="auto"/>
        </w:tcPr>
        <w:p w:rsidR="00A32146" w:rsidRDefault="00887610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A32146" w:rsidRDefault="00887610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C6867">
            <w:rPr>
              <w:noProof/>
            </w:rPr>
            <w:t>16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 w:rsidR="002C6867">
            <w:rPr>
              <w:noProof/>
            </w:rPr>
            <w:t>16</w:t>
          </w:r>
          <w: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87"/>
    </w:tblGrid>
    <w:tr w:rsidR="00A32146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A32146" w:rsidRDefault="00887610">
          <w:pPr>
            <w:pStyle w:val="Standard"/>
            <w:ind w:firstLine="0"/>
            <w:jc w:val="left"/>
          </w:pPr>
          <w:r>
            <w:fldChar w:fldCharType="begin" w:fldLock="1"/>
          </w:r>
          <w:r>
            <w:instrText xml:space="preserve"> DATE \@ "dd'.'MM'.'yyyy" </w:instrText>
          </w:r>
          <w:r>
            <w:fldChar w:fldCharType="separate"/>
          </w:r>
          <w:r>
            <w:fldChar w:fldCharType="end"/>
          </w:r>
        </w:p>
      </w:tc>
      <w:tc>
        <w:tcPr>
          <w:tcW w:w="0" w:type="auto"/>
        </w:tcPr>
        <w:p w:rsidR="00A32146" w:rsidRDefault="00887610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A32146" w:rsidRDefault="00887610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1826"/>
      <w:gridCol w:w="87"/>
    </w:tblGrid>
    <w:tr w:rsidR="00A32146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A32146" w:rsidRDefault="00887610">
          <w:pPr>
            <w:pStyle w:val="Standard"/>
            <w:ind w:firstLine="0"/>
            <w:jc w:val="left"/>
          </w:pPr>
          <w:r>
            <w:fldChar w:fldCharType="begin" w:fldLock="1"/>
          </w:r>
          <w:r>
            <w:instrText xml:space="preserve"> DATE \@ "dd'.'MM'.'yyyy" </w:instrText>
          </w:r>
          <w:r>
            <w:fldChar w:fldCharType="separate"/>
          </w:r>
          <w:r>
            <w:fldChar w:fldCharType="end"/>
          </w:r>
        </w:p>
      </w:tc>
      <w:tc>
        <w:tcPr>
          <w:tcW w:w="0" w:type="auto"/>
        </w:tcPr>
        <w:p w:rsidR="00A32146" w:rsidRDefault="00887610">
          <w:pPr>
            <w:pStyle w:val="Standard"/>
            <w:ind w:firstLine="0"/>
            <w:jc w:val="center"/>
          </w:pPr>
          <w:r>
            <w:t>Система ГАРАНТ</w:t>
          </w:r>
        </w:p>
      </w:tc>
      <w:tc>
        <w:tcPr>
          <w:tcW w:w="0" w:type="auto"/>
        </w:tcPr>
        <w:p w:rsidR="00A32146" w:rsidRDefault="00887610">
          <w:pPr>
            <w:pStyle w:val="Standard"/>
            <w:ind w:firstLine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\* ARABIC </w:instrText>
          </w:r>
          <w:r>
            <w:fldChar w:fldCharType="separate"/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610" w:rsidRDefault="00887610">
      <w:r>
        <w:separator/>
      </w:r>
    </w:p>
  </w:footnote>
  <w:footnote w:type="continuationSeparator" w:id="0">
    <w:p w:rsidR="00887610" w:rsidRDefault="008876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146" w:rsidRDefault="00887610">
    <w:pPr>
      <w:pStyle w:val="Standard"/>
      <w:ind w:firstLine="0"/>
      <w:jc w:val="left"/>
    </w:pPr>
    <w:r>
      <w:t>Постановление Кабинета Министров Чувашской Республики от 21 февраля 2005 г. N 40 "Об экономическо...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146" w:rsidRDefault="00887610">
    <w:pPr>
      <w:pStyle w:val="Standard"/>
      <w:ind w:firstLine="0"/>
      <w:jc w:val="left"/>
    </w:pPr>
    <w:r>
      <w:t>Постановление</w:t>
    </w:r>
    <w:r>
      <w:t xml:space="preserve"> Кабинета Министров Чувашской Республики от 21 февраля 2005 г. N 40 "Об экономическо...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146" w:rsidRDefault="00887610">
    <w:pPr>
      <w:pStyle w:val="Standard"/>
      <w:ind w:firstLine="0"/>
      <w:jc w:val="left"/>
    </w:pPr>
    <w:r>
      <w:t>Постановление Кабинета Министров Чувашской Республики от 21 февраля 2005 г. N 40 "Об экономическо...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146" w:rsidRDefault="00887610">
    <w:pPr>
      <w:pStyle w:val="Standard"/>
      <w:ind w:firstLine="0"/>
      <w:jc w:val="left"/>
    </w:pPr>
    <w:r>
      <w:t>Постановление Кабинета Министров Чувашской Республики от 21 февраля 2005 г. N 40 "Об экономическо...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146" w:rsidRDefault="00887610">
    <w:pPr>
      <w:pStyle w:val="Standard"/>
      <w:ind w:firstLine="0"/>
      <w:jc w:val="left"/>
    </w:pPr>
    <w:r>
      <w:t>Постановление Кабинета Министров Чувашской Республики от 21 февраля 2005 г. N 40 "Об экономическо...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23A7C"/>
    <w:rsid w:val="002C6867"/>
    <w:rsid w:val="00887610"/>
    <w:rsid w:val="00B2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2C686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6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2C686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6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17601754/0" TargetMode="External"/><Relationship Id="rId117" Type="http://schemas.openxmlformats.org/officeDocument/2006/relationships/hyperlink" Target="#anchor0" TargetMode="External"/><Relationship Id="rId21" Type="http://schemas.openxmlformats.org/officeDocument/2006/relationships/hyperlink" Target="https://internet.garant.ru/document/redirect/407443709/11" TargetMode="External"/><Relationship Id="rId42" Type="http://schemas.openxmlformats.org/officeDocument/2006/relationships/hyperlink" Target="https://internet.garant.ru/document/redirect/42509842/1000" TargetMode="External"/><Relationship Id="rId47" Type="http://schemas.openxmlformats.org/officeDocument/2006/relationships/hyperlink" Target="#anchor8000" TargetMode="External"/><Relationship Id="rId63" Type="http://schemas.openxmlformats.org/officeDocument/2006/relationships/hyperlink" Target="https://internet.garant.ru/document/redirect/22738561/2497" TargetMode="External"/><Relationship Id="rId68" Type="http://schemas.openxmlformats.org/officeDocument/2006/relationships/hyperlink" Target="https://www.cap.ru/" TargetMode="External"/><Relationship Id="rId84" Type="http://schemas.openxmlformats.org/officeDocument/2006/relationships/hyperlink" Target="https://internet.garant.ru/document/redirect/22748603/1034" TargetMode="External"/><Relationship Id="rId89" Type="http://schemas.openxmlformats.org/officeDocument/2006/relationships/hyperlink" Target="https://internet.garant.ru/document/redirect/48779430/13" TargetMode="External"/><Relationship Id="rId112" Type="http://schemas.openxmlformats.org/officeDocument/2006/relationships/hyperlink" Target="https://internet.garant.ru/document/redirect/179222/0" TargetMode="External"/><Relationship Id="rId133" Type="http://schemas.openxmlformats.org/officeDocument/2006/relationships/hyperlink" Target="https://internet.garant.ru/document/redirect/42546884/242067" TargetMode="External"/><Relationship Id="rId138" Type="http://schemas.openxmlformats.org/officeDocument/2006/relationships/header" Target="header3.xml"/><Relationship Id="rId154" Type="http://schemas.openxmlformats.org/officeDocument/2006/relationships/fontTable" Target="fontTable.xml"/><Relationship Id="rId16" Type="http://schemas.openxmlformats.org/officeDocument/2006/relationships/hyperlink" Target="#anchor6000" TargetMode="External"/><Relationship Id="rId107" Type="http://schemas.openxmlformats.org/officeDocument/2006/relationships/hyperlink" Target="https://internet.garant.ru/document/redirect/22832734/1100" TargetMode="External"/><Relationship Id="rId11" Type="http://schemas.openxmlformats.org/officeDocument/2006/relationships/hyperlink" Target="https://internet.garant.ru/document/redirect/22823000/202" TargetMode="External"/><Relationship Id="rId32" Type="http://schemas.openxmlformats.org/officeDocument/2006/relationships/hyperlink" Target="https://internet.garant.ru/document/redirect/42513066/2" TargetMode="External"/><Relationship Id="rId37" Type="http://schemas.openxmlformats.org/officeDocument/2006/relationships/hyperlink" Target="https://internet.garant.ru/document/redirect/73554320/13" TargetMode="External"/><Relationship Id="rId53" Type="http://schemas.openxmlformats.org/officeDocument/2006/relationships/hyperlink" Target="https://internet.garant.ru/document/redirect/22886939/24" TargetMode="External"/><Relationship Id="rId58" Type="http://schemas.openxmlformats.org/officeDocument/2006/relationships/hyperlink" Target="https://internet.garant.ru/document/redirect/42546884/242058" TargetMode="External"/><Relationship Id="rId74" Type="http://schemas.openxmlformats.org/officeDocument/2006/relationships/hyperlink" Target="https://internet.garant.ru/document/redirect/48763804/1000" TargetMode="External"/><Relationship Id="rId79" Type="http://schemas.openxmlformats.org/officeDocument/2006/relationships/hyperlink" Target="https://internet.garant.ru/document/redirect/405428825/10336" TargetMode="External"/><Relationship Id="rId102" Type="http://schemas.openxmlformats.org/officeDocument/2006/relationships/hyperlink" Target="https://internet.garant.ru/document/redirect/22748603/1312" TargetMode="External"/><Relationship Id="rId123" Type="http://schemas.openxmlformats.org/officeDocument/2006/relationships/hyperlink" Target="#anchor0" TargetMode="External"/><Relationship Id="rId128" Type="http://schemas.openxmlformats.org/officeDocument/2006/relationships/hyperlink" Target="https://internet.garant.ru/document/redirect/42546884/242066" TargetMode="External"/><Relationship Id="rId144" Type="http://schemas.openxmlformats.org/officeDocument/2006/relationships/hyperlink" Target="#anchor0" TargetMode="External"/><Relationship Id="rId149" Type="http://schemas.openxmlformats.org/officeDocument/2006/relationships/hyperlink" Target="https://internet.garant.ru/document/redirect/57969384/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internet.garant.ru/document/redirect/22748603/361" TargetMode="External"/><Relationship Id="rId95" Type="http://schemas.openxmlformats.org/officeDocument/2006/relationships/hyperlink" Target="https://internet.garant.ru/document/redirect/48779430/13" TargetMode="External"/><Relationship Id="rId22" Type="http://schemas.openxmlformats.org/officeDocument/2006/relationships/hyperlink" Target="https://internet.garant.ru/document/redirect/22886939/4" TargetMode="External"/><Relationship Id="rId27" Type="http://schemas.openxmlformats.org/officeDocument/2006/relationships/hyperlink" Target="https://internet.garant.ru/document/redirect/17571513/0" TargetMode="External"/><Relationship Id="rId43" Type="http://schemas.openxmlformats.org/officeDocument/2006/relationships/hyperlink" Target="https://internet.garant.ru/document/redirect/48775528/1000" TargetMode="External"/><Relationship Id="rId48" Type="http://schemas.openxmlformats.org/officeDocument/2006/relationships/hyperlink" Target="https://internet.garant.ru/document/redirect/73554320/15" TargetMode="External"/><Relationship Id="rId64" Type="http://schemas.openxmlformats.org/officeDocument/2006/relationships/hyperlink" Target="https://internet.garant.ru/document/redirect/10900200/1" TargetMode="External"/><Relationship Id="rId69" Type="http://schemas.openxmlformats.org/officeDocument/2006/relationships/hyperlink" Target="https://internet.garant.ru/document/redirect/22831916/1003" TargetMode="External"/><Relationship Id="rId113" Type="http://schemas.openxmlformats.org/officeDocument/2006/relationships/hyperlink" Target="https://internet.garant.ru/document/redirect/179222/0" TargetMode="External"/><Relationship Id="rId118" Type="http://schemas.openxmlformats.org/officeDocument/2006/relationships/hyperlink" Target="https://internet.garant.ru/document/redirect/22709208/103" TargetMode="External"/><Relationship Id="rId134" Type="http://schemas.openxmlformats.org/officeDocument/2006/relationships/hyperlink" Target="https://internet.garant.ru/document/redirect/22835215/5100" TargetMode="External"/><Relationship Id="rId139" Type="http://schemas.openxmlformats.org/officeDocument/2006/relationships/footer" Target="footer3.xml"/><Relationship Id="rId80" Type="http://schemas.openxmlformats.org/officeDocument/2006/relationships/hyperlink" Target="https://internet.garant.ru/document/redirect/22784826/1331" TargetMode="External"/><Relationship Id="rId85" Type="http://schemas.openxmlformats.org/officeDocument/2006/relationships/hyperlink" Target="https://internet.garant.ru/document/redirect/48779430/13" TargetMode="External"/><Relationship Id="rId150" Type="http://schemas.openxmlformats.org/officeDocument/2006/relationships/hyperlink" Target="https://internet.garant.ru/document/redirect/407443709/17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s://internet.garant.ru/document/redirect/10900200/1" TargetMode="External"/><Relationship Id="rId17" Type="http://schemas.openxmlformats.org/officeDocument/2006/relationships/hyperlink" Target="#anchor203" TargetMode="External"/><Relationship Id="rId25" Type="http://schemas.openxmlformats.org/officeDocument/2006/relationships/hyperlink" Target="https://internet.garant.ru/document/redirect/17541547/0" TargetMode="External"/><Relationship Id="rId33" Type="http://schemas.openxmlformats.org/officeDocument/2006/relationships/hyperlink" Target="https://internet.garant.ru/document/redirect/42513067/0" TargetMode="External"/><Relationship Id="rId38" Type="http://schemas.openxmlformats.org/officeDocument/2006/relationships/hyperlink" Target="https://internet.garant.ru/document/redirect/22750030/2109" TargetMode="External"/><Relationship Id="rId46" Type="http://schemas.openxmlformats.org/officeDocument/2006/relationships/hyperlink" Target="#anchor212" TargetMode="External"/><Relationship Id="rId59" Type="http://schemas.openxmlformats.org/officeDocument/2006/relationships/hyperlink" Target="https://internet.garant.ru/document/redirect/22835215/24212" TargetMode="External"/><Relationship Id="rId67" Type="http://schemas.openxmlformats.org/officeDocument/2006/relationships/hyperlink" Target="https://internet.garant.ru/document/redirect/22835215/26" TargetMode="External"/><Relationship Id="rId103" Type="http://schemas.openxmlformats.org/officeDocument/2006/relationships/hyperlink" Target="https://internet.garant.ru/document/redirect/42546884/242065" TargetMode="External"/><Relationship Id="rId108" Type="http://schemas.openxmlformats.org/officeDocument/2006/relationships/hyperlink" Target="#anchor1000" TargetMode="External"/><Relationship Id="rId116" Type="http://schemas.openxmlformats.org/officeDocument/2006/relationships/footer" Target="footer1.xml"/><Relationship Id="rId124" Type="http://schemas.openxmlformats.org/officeDocument/2006/relationships/hyperlink" Target="https://internet.garant.ru/document/redirect/17563393/14" TargetMode="External"/><Relationship Id="rId129" Type="http://schemas.openxmlformats.org/officeDocument/2006/relationships/hyperlink" Target="https://internet.garant.ru/document/redirect/22835215/5000" TargetMode="External"/><Relationship Id="rId137" Type="http://schemas.openxmlformats.org/officeDocument/2006/relationships/hyperlink" Target="#anchor0" TargetMode="External"/><Relationship Id="rId20" Type="http://schemas.openxmlformats.org/officeDocument/2006/relationships/hyperlink" Target="https://internet.garant.ru/document/redirect/17659325/3" TargetMode="External"/><Relationship Id="rId41" Type="http://schemas.openxmlformats.org/officeDocument/2006/relationships/hyperlink" Target="https://internet.garant.ru/document/redirect/42533868/1000" TargetMode="External"/><Relationship Id="rId54" Type="http://schemas.openxmlformats.org/officeDocument/2006/relationships/hyperlink" Target="https://internet.garant.ru/document/redirect/57969384/0" TargetMode="External"/><Relationship Id="rId62" Type="http://schemas.openxmlformats.org/officeDocument/2006/relationships/hyperlink" Target="https://internet.garant.ru/document/redirect/48752586/2114" TargetMode="External"/><Relationship Id="rId70" Type="http://schemas.openxmlformats.org/officeDocument/2006/relationships/hyperlink" Target="https://internet.garant.ru/document/redirect/42546884/242060" TargetMode="External"/><Relationship Id="rId75" Type="http://schemas.openxmlformats.org/officeDocument/2006/relationships/hyperlink" Target="https://internet.garant.ru/document/redirect/48763804/0" TargetMode="External"/><Relationship Id="rId83" Type="http://schemas.openxmlformats.org/officeDocument/2006/relationships/hyperlink" Target="https://internet.garant.ru/document/redirect/48779430/13" TargetMode="External"/><Relationship Id="rId88" Type="http://schemas.openxmlformats.org/officeDocument/2006/relationships/hyperlink" Target="https://internet.garant.ru/document/redirect/22748603/1036" TargetMode="External"/><Relationship Id="rId91" Type="http://schemas.openxmlformats.org/officeDocument/2006/relationships/hyperlink" Target="https://internet.garant.ru/document/redirect/48779430/13" TargetMode="External"/><Relationship Id="rId96" Type="http://schemas.openxmlformats.org/officeDocument/2006/relationships/hyperlink" Target="https://internet.garant.ru/document/redirect/22748603/1039" TargetMode="External"/><Relationship Id="rId111" Type="http://schemas.openxmlformats.org/officeDocument/2006/relationships/hyperlink" Target="#anchor1111" TargetMode="External"/><Relationship Id="rId132" Type="http://schemas.openxmlformats.org/officeDocument/2006/relationships/hyperlink" Target="#anchor0" TargetMode="External"/><Relationship Id="rId140" Type="http://schemas.openxmlformats.org/officeDocument/2006/relationships/header" Target="header4.xml"/><Relationship Id="rId145" Type="http://schemas.openxmlformats.org/officeDocument/2006/relationships/hyperlink" Target="https://internet.garant.ru/document/redirect/57969384/0" TargetMode="External"/><Relationship Id="rId153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22831916/204" TargetMode="External"/><Relationship Id="rId23" Type="http://schemas.openxmlformats.org/officeDocument/2006/relationships/hyperlink" Target="#anchor8000" TargetMode="External"/><Relationship Id="rId28" Type="http://schemas.openxmlformats.org/officeDocument/2006/relationships/hyperlink" Target="https://internet.garant.ru/document/redirect/26694112/2" TargetMode="External"/><Relationship Id="rId36" Type="http://schemas.openxmlformats.org/officeDocument/2006/relationships/hyperlink" Target="https://internet.garant.ru/document/redirect/22750030/21" TargetMode="External"/><Relationship Id="rId49" Type="http://schemas.openxmlformats.org/officeDocument/2006/relationships/hyperlink" Target="https://internet.garant.ru/document/redirect/22750030/6" TargetMode="External"/><Relationship Id="rId57" Type="http://schemas.openxmlformats.org/officeDocument/2006/relationships/hyperlink" Target="https://internet.garant.ru/document/redirect/22856599/246" TargetMode="External"/><Relationship Id="rId106" Type="http://schemas.openxmlformats.org/officeDocument/2006/relationships/hyperlink" Target="https://internet.garant.ru/document/redirect/22748603/1314" TargetMode="External"/><Relationship Id="rId114" Type="http://schemas.openxmlformats.org/officeDocument/2006/relationships/hyperlink" Target="https://internet.garant.ru/document/redirect/179222/0" TargetMode="External"/><Relationship Id="rId119" Type="http://schemas.openxmlformats.org/officeDocument/2006/relationships/hyperlink" Target="https://internet.garant.ru/document/redirect/22823000/2000" TargetMode="External"/><Relationship Id="rId127" Type="http://schemas.openxmlformats.org/officeDocument/2006/relationships/footer" Target="footer2.xml"/><Relationship Id="rId10" Type="http://schemas.openxmlformats.org/officeDocument/2006/relationships/hyperlink" Target="https://internet.garant.ru/document/redirect/22709208/101" TargetMode="External"/><Relationship Id="rId31" Type="http://schemas.openxmlformats.org/officeDocument/2006/relationships/hyperlink" Target="#anchor0" TargetMode="External"/><Relationship Id="rId44" Type="http://schemas.openxmlformats.org/officeDocument/2006/relationships/hyperlink" Target="https://internet.garant.ru/document/redirect/407443709/13" TargetMode="External"/><Relationship Id="rId52" Type="http://schemas.openxmlformats.org/officeDocument/2006/relationships/hyperlink" Target="https://internet.garant.ru/document/redirect/407443709/14" TargetMode="External"/><Relationship Id="rId60" Type="http://schemas.openxmlformats.org/officeDocument/2006/relationships/hyperlink" Target="https://internet.garant.ru/document/redirect/48752586/2114" TargetMode="External"/><Relationship Id="rId65" Type="http://schemas.openxmlformats.org/officeDocument/2006/relationships/hyperlink" Target="https://internet.garant.ru/document/redirect/10900200/1" TargetMode="External"/><Relationship Id="rId73" Type="http://schemas.openxmlformats.org/officeDocument/2006/relationships/hyperlink" Target="https://internet.garant.ru/document/redirect/22748603/1032" TargetMode="External"/><Relationship Id="rId78" Type="http://schemas.openxmlformats.org/officeDocument/2006/relationships/hyperlink" Target="https://internet.garant.ru/document/redirect/22886939/1033" TargetMode="External"/><Relationship Id="rId81" Type="http://schemas.openxmlformats.org/officeDocument/2006/relationships/hyperlink" Target="#anchor10331" TargetMode="External"/><Relationship Id="rId86" Type="http://schemas.openxmlformats.org/officeDocument/2006/relationships/hyperlink" Target="https://internet.garant.ru/document/redirect/22748603/1035" TargetMode="External"/><Relationship Id="rId94" Type="http://schemas.openxmlformats.org/officeDocument/2006/relationships/hyperlink" Target="https://internet.garant.ru/document/redirect/22748603/1038" TargetMode="External"/><Relationship Id="rId99" Type="http://schemas.openxmlformats.org/officeDocument/2006/relationships/hyperlink" Target="https://internet.garant.ru/document/redirect/48779430/13" TargetMode="External"/><Relationship Id="rId101" Type="http://schemas.openxmlformats.org/officeDocument/2006/relationships/hyperlink" Target="https://internet.garant.ru/document/redirect/48779430/13" TargetMode="External"/><Relationship Id="rId122" Type="http://schemas.openxmlformats.org/officeDocument/2006/relationships/hyperlink" Target="https://internet.garant.ru/document/redirect/22823000/2000" TargetMode="External"/><Relationship Id="rId130" Type="http://schemas.openxmlformats.org/officeDocument/2006/relationships/hyperlink" Target="#anchor0" TargetMode="External"/><Relationship Id="rId135" Type="http://schemas.openxmlformats.org/officeDocument/2006/relationships/hyperlink" Target="https://internet.garant.ru/document/redirect/22832734/6000" TargetMode="External"/><Relationship Id="rId143" Type="http://schemas.openxmlformats.org/officeDocument/2006/relationships/hyperlink" Target="https://internet.garant.ru/document/redirect/22886939/8000" TargetMode="External"/><Relationship Id="rId148" Type="http://schemas.openxmlformats.org/officeDocument/2006/relationships/hyperlink" Target="#anchor0" TargetMode="External"/><Relationship Id="rId151" Type="http://schemas.openxmlformats.org/officeDocument/2006/relationships/hyperlink" Target="#anchor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22851004/2" TargetMode="External"/><Relationship Id="rId13" Type="http://schemas.openxmlformats.org/officeDocument/2006/relationships/hyperlink" Target="#anchor5000" TargetMode="External"/><Relationship Id="rId18" Type="http://schemas.openxmlformats.org/officeDocument/2006/relationships/hyperlink" Target="#anchor205" TargetMode="External"/><Relationship Id="rId39" Type="http://schemas.openxmlformats.org/officeDocument/2006/relationships/hyperlink" Target="https://internet.garant.ru/document/redirect/407443709/12" TargetMode="External"/><Relationship Id="rId109" Type="http://schemas.openxmlformats.org/officeDocument/2006/relationships/hyperlink" Target="https://internet.garant.ru/document/redirect/179222/0" TargetMode="External"/><Relationship Id="rId34" Type="http://schemas.openxmlformats.org/officeDocument/2006/relationships/hyperlink" Target="https://internet.garant.ru/document/redirect/22732489/1001" TargetMode="External"/><Relationship Id="rId50" Type="http://schemas.openxmlformats.org/officeDocument/2006/relationships/hyperlink" Target="#anchor2120" TargetMode="External"/><Relationship Id="rId55" Type="http://schemas.openxmlformats.org/officeDocument/2006/relationships/hyperlink" Target="https://internet.garant.ru/document/redirect/57969384/0" TargetMode="External"/><Relationship Id="rId76" Type="http://schemas.openxmlformats.org/officeDocument/2006/relationships/hyperlink" Target="https://internet.garant.ru/document/redirect/71971578/150042" TargetMode="External"/><Relationship Id="rId97" Type="http://schemas.openxmlformats.org/officeDocument/2006/relationships/hyperlink" Target="https://internet.garant.ru/document/redirect/48779430/13" TargetMode="External"/><Relationship Id="rId104" Type="http://schemas.openxmlformats.org/officeDocument/2006/relationships/hyperlink" Target="https://internet.garant.ru/document/redirect/22835215/1313" TargetMode="External"/><Relationship Id="rId120" Type="http://schemas.openxmlformats.org/officeDocument/2006/relationships/hyperlink" Target="#anchor0" TargetMode="External"/><Relationship Id="rId125" Type="http://schemas.openxmlformats.org/officeDocument/2006/relationships/hyperlink" Target="https://internet.garant.ru/document/redirect/17659325/4000" TargetMode="External"/><Relationship Id="rId141" Type="http://schemas.openxmlformats.org/officeDocument/2006/relationships/footer" Target="footer4.xml"/><Relationship Id="rId146" Type="http://schemas.openxmlformats.org/officeDocument/2006/relationships/hyperlink" Target="https://internet.garant.ru/document/redirect/407443709/16" TargetMode="External"/><Relationship Id="rId7" Type="http://schemas.openxmlformats.org/officeDocument/2006/relationships/hyperlink" Target="#anchor1000" TargetMode="External"/><Relationship Id="rId71" Type="http://schemas.openxmlformats.org/officeDocument/2006/relationships/hyperlink" Target="https://internet.garant.ru/document/redirect/22835215/1031" TargetMode="External"/><Relationship Id="rId92" Type="http://schemas.openxmlformats.org/officeDocument/2006/relationships/hyperlink" Target="https://internet.garant.ru/document/redirect/22748603/103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internet.garant.ru/document/redirect/26694113/0" TargetMode="External"/><Relationship Id="rId24" Type="http://schemas.openxmlformats.org/officeDocument/2006/relationships/hyperlink" Target="https://internet.garant.ru/document/redirect/17509862/0" TargetMode="External"/><Relationship Id="rId40" Type="http://schemas.openxmlformats.org/officeDocument/2006/relationships/hyperlink" Target="https://internet.garant.ru/document/redirect/22886939/22" TargetMode="External"/><Relationship Id="rId45" Type="http://schemas.openxmlformats.org/officeDocument/2006/relationships/hyperlink" Target="https://internet.garant.ru/document/redirect/22886939/23" TargetMode="External"/><Relationship Id="rId66" Type="http://schemas.openxmlformats.org/officeDocument/2006/relationships/hyperlink" Target="https://internet.garant.ru/document/redirect/42546884/242059" TargetMode="External"/><Relationship Id="rId87" Type="http://schemas.openxmlformats.org/officeDocument/2006/relationships/hyperlink" Target="https://internet.garant.ru/document/redirect/48779430/13" TargetMode="External"/><Relationship Id="rId110" Type="http://schemas.openxmlformats.org/officeDocument/2006/relationships/hyperlink" Target="https://internet.garant.ru/document/redirect/179222/0" TargetMode="External"/><Relationship Id="rId115" Type="http://schemas.openxmlformats.org/officeDocument/2006/relationships/header" Target="header1.xml"/><Relationship Id="rId131" Type="http://schemas.openxmlformats.org/officeDocument/2006/relationships/hyperlink" Target="https://internet.garant.ru/document/redirect/10900200/1" TargetMode="External"/><Relationship Id="rId136" Type="http://schemas.openxmlformats.org/officeDocument/2006/relationships/hyperlink" Target="#anchor0" TargetMode="External"/><Relationship Id="rId61" Type="http://schemas.openxmlformats.org/officeDocument/2006/relationships/hyperlink" Target="https://internet.garant.ru/document/redirect/22738561/2486" TargetMode="External"/><Relationship Id="rId82" Type="http://schemas.openxmlformats.org/officeDocument/2006/relationships/hyperlink" Target="#anchor1033033" TargetMode="External"/><Relationship Id="rId152" Type="http://schemas.openxmlformats.org/officeDocument/2006/relationships/header" Target="header5.xml"/><Relationship Id="rId19" Type="http://schemas.openxmlformats.org/officeDocument/2006/relationships/hyperlink" Target="https://internet.garant.ru/document/redirect/17563393/12" TargetMode="External"/><Relationship Id="rId14" Type="http://schemas.openxmlformats.org/officeDocument/2006/relationships/hyperlink" Target="https://internet.garant.ru/document/redirect/42530826/9002" TargetMode="External"/><Relationship Id="rId30" Type="http://schemas.openxmlformats.org/officeDocument/2006/relationships/hyperlink" Target="https://internet.garant.ru/document/redirect/26592155/1000" TargetMode="External"/><Relationship Id="rId35" Type="http://schemas.openxmlformats.org/officeDocument/2006/relationships/hyperlink" Target="https://internet.garant.ru/document/redirect/73554320/12" TargetMode="External"/><Relationship Id="rId56" Type="http://schemas.openxmlformats.org/officeDocument/2006/relationships/hyperlink" Target="https://internet.garant.ru/document/redirect/401554884/14" TargetMode="External"/><Relationship Id="rId77" Type="http://schemas.openxmlformats.org/officeDocument/2006/relationships/hyperlink" Target="https://internet.garant.ru/document/redirect/407443709/15" TargetMode="External"/><Relationship Id="rId100" Type="http://schemas.openxmlformats.org/officeDocument/2006/relationships/hyperlink" Target="https://internet.garant.ru/document/redirect/22748603/1311" TargetMode="External"/><Relationship Id="rId105" Type="http://schemas.openxmlformats.org/officeDocument/2006/relationships/hyperlink" Target="https://internet.garant.ru/document/redirect/48779430/13" TargetMode="External"/><Relationship Id="rId126" Type="http://schemas.openxmlformats.org/officeDocument/2006/relationships/header" Target="header2.xml"/><Relationship Id="rId147" Type="http://schemas.openxmlformats.org/officeDocument/2006/relationships/hyperlink" Target="https://internet.garant.ru/document/redirect/22886939/9000" TargetMode="External"/><Relationship Id="rId8" Type="http://schemas.openxmlformats.org/officeDocument/2006/relationships/hyperlink" Target="https://internet.garant.ru/document/redirect/74011117/1" TargetMode="External"/><Relationship Id="rId51" Type="http://schemas.openxmlformats.org/officeDocument/2006/relationships/hyperlink" Target="#anchor1100" TargetMode="External"/><Relationship Id="rId72" Type="http://schemas.openxmlformats.org/officeDocument/2006/relationships/hyperlink" Target="https://internet.garant.ru/document/redirect/48779430/11" TargetMode="External"/><Relationship Id="rId93" Type="http://schemas.openxmlformats.org/officeDocument/2006/relationships/hyperlink" Target="https://internet.garant.ru/document/redirect/48779430/13" TargetMode="External"/><Relationship Id="rId98" Type="http://schemas.openxmlformats.org/officeDocument/2006/relationships/hyperlink" Target="https://internet.garant.ru/document/redirect/22748603/1310" TargetMode="External"/><Relationship Id="rId121" Type="http://schemas.openxmlformats.org/officeDocument/2006/relationships/hyperlink" Target="https://internet.garant.ru/document/redirect/22709208/103" TargetMode="External"/><Relationship Id="rId142" Type="http://schemas.openxmlformats.org/officeDocument/2006/relationships/hyperlink" Target="https://internet.garant.ru/document/redirect/407443709/1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8727</Words>
  <Characters>49748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2024-08-14T05:58:00Z</dcterms:created>
  <dcterms:modified xsi:type="dcterms:W3CDTF">2024-08-14T05:58:00Z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